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B24F3" w14:textId="19D4A07F" w:rsidR="001920DD" w:rsidRDefault="001920DD" w:rsidP="001920DD">
      <w:pPr>
        <w:pStyle w:val="Heading1"/>
        <w:rPr>
          <w:rFonts w:ascii="SassoonPrimaryInfant" w:hAnsi="SassoonPrimaryInfant"/>
          <w:b/>
          <w:color w:val="000000" w:themeColor="text1"/>
          <w:sz w:val="28"/>
          <w:szCs w:val="28"/>
          <w:u w:val="single"/>
        </w:rPr>
      </w:pPr>
      <w:r>
        <w:rPr>
          <w:rFonts w:ascii="SassoonPrimaryInfant" w:hAnsi="SassoonPrimaryInfant" w:cs="Arial Black"/>
          <w:b/>
          <w:bCs/>
          <w:noProof/>
          <w:u w:val="single"/>
          <w:lang w:eastAsia="en-GB"/>
        </w:rPr>
        <w:drawing>
          <wp:anchor distT="0" distB="0" distL="114300" distR="114300" simplePos="0" relativeHeight="251659264" behindDoc="1" locked="0" layoutInCell="1" allowOverlap="1" wp14:anchorId="0D1DE7AE" wp14:editId="404E66A9">
            <wp:simplePos x="0" y="0"/>
            <wp:positionH relativeFrom="column">
              <wp:posOffset>5684520</wp:posOffset>
            </wp:positionH>
            <wp:positionV relativeFrom="paragraph">
              <wp:posOffset>0</wp:posOffset>
            </wp:positionV>
            <wp:extent cx="725805" cy="725805"/>
            <wp:effectExtent l="0" t="0" r="0" b="0"/>
            <wp:wrapTight wrapText="bothSides">
              <wp:wrapPolygon edited="0">
                <wp:start x="0" y="0"/>
                <wp:lineTo x="0" y="20976"/>
                <wp:lineTo x="20976" y="20976"/>
                <wp:lineTo x="209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5805" cy="725805"/>
                    </a:xfrm>
                    <a:prstGeom prst="rect">
                      <a:avLst/>
                    </a:prstGeom>
                  </pic:spPr>
                </pic:pic>
              </a:graphicData>
            </a:graphic>
            <wp14:sizeRelH relativeFrom="page">
              <wp14:pctWidth>0</wp14:pctWidth>
            </wp14:sizeRelH>
            <wp14:sizeRelV relativeFrom="page">
              <wp14:pctHeight>0</wp14:pctHeight>
            </wp14:sizeRelV>
          </wp:anchor>
        </w:drawing>
      </w:r>
    </w:p>
    <w:p w14:paraId="09E74CF3" w14:textId="50DD0BC0" w:rsidR="001920DD" w:rsidRPr="001920DD" w:rsidRDefault="00F15D6E" w:rsidP="001920DD">
      <w:pPr>
        <w:pStyle w:val="Heading1"/>
        <w:jc w:val="center"/>
        <w:rPr>
          <w:rFonts w:ascii="SassoonPrimaryInfant" w:hAnsi="SassoonPrimaryInfant"/>
          <w:b/>
          <w:color w:val="000000" w:themeColor="text1"/>
          <w:u w:val="single"/>
        </w:rPr>
      </w:pPr>
      <w:r w:rsidRPr="001920DD">
        <w:rPr>
          <w:rFonts w:ascii="SassoonPrimaryInfant" w:hAnsi="SassoonPrimaryInfant"/>
          <w:b/>
          <w:color w:val="000000" w:themeColor="text1"/>
          <w:u w:val="single"/>
        </w:rPr>
        <w:t xml:space="preserve">Sutton Veny Cof E </w:t>
      </w:r>
      <w:r w:rsidR="001920DD" w:rsidRPr="001920DD">
        <w:rPr>
          <w:rFonts w:ascii="SassoonPrimaryInfant" w:hAnsi="SassoonPrimaryInfant"/>
          <w:b/>
          <w:color w:val="000000" w:themeColor="text1"/>
          <w:u w:val="single"/>
        </w:rPr>
        <w:t xml:space="preserve">School </w:t>
      </w:r>
      <w:r w:rsidR="003F6CFF" w:rsidRPr="001920DD">
        <w:rPr>
          <w:rFonts w:ascii="SassoonPrimaryInfant" w:hAnsi="SassoonPrimaryInfant"/>
          <w:b/>
          <w:color w:val="000000" w:themeColor="text1"/>
          <w:u w:val="single"/>
        </w:rPr>
        <w:t>Mental Health and Emotional Wellbeing Policy</w:t>
      </w:r>
    </w:p>
    <w:p w14:paraId="67EC440A" w14:textId="55584B49" w:rsidR="007361BB" w:rsidRPr="00807B7A" w:rsidRDefault="007361BB" w:rsidP="0008023C">
      <w:pPr>
        <w:rPr>
          <w:rFonts w:ascii="SassoonPrimaryInfant" w:hAnsi="SassoonPrimaryInfant"/>
          <w:color w:val="000000" w:themeColor="text1"/>
        </w:rPr>
      </w:pPr>
    </w:p>
    <w:p w14:paraId="15BF88CF" w14:textId="1C12371A" w:rsidR="00F15D6E" w:rsidRPr="003222BC" w:rsidRDefault="00520598" w:rsidP="00F15D6E">
      <w:pPr>
        <w:spacing w:line="360" w:lineRule="auto"/>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 xml:space="preserve">At </w:t>
      </w:r>
      <w:r w:rsidR="00F15D6E" w:rsidRPr="003222BC">
        <w:rPr>
          <w:rFonts w:ascii="SassoonPrimaryInfant" w:hAnsi="SassoonPrimaryInfant"/>
          <w:color w:val="000000" w:themeColor="text1"/>
          <w:sz w:val="20"/>
          <w:szCs w:val="20"/>
        </w:rPr>
        <w:t>Sutton Veny School</w:t>
      </w:r>
      <w:r w:rsidR="00807B7A" w:rsidRPr="003222BC">
        <w:rPr>
          <w:rFonts w:ascii="SassoonPrimaryInfant" w:hAnsi="SassoonPrimaryInfant"/>
          <w:color w:val="000000" w:themeColor="text1"/>
          <w:sz w:val="20"/>
          <w:szCs w:val="20"/>
        </w:rPr>
        <w:t>,</w:t>
      </w:r>
      <w:r w:rsidRPr="003222BC">
        <w:rPr>
          <w:rFonts w:ascii="SassoonPrimaryInfant" w:hAnsi="SassoonPrimaryInfant"/>
          <w:color w:val="000000" w:themeColor="text1"/>
          <w:sz w:val="20"/>
          <w:szCs w:val="20"/>
        </w:rPr>
        <w:t xml:space="preserve"> we are committed to promoting positive mental health </w:t>
      </w:r>
      <w:r w:rsidR="00F264C3" w:rsidRPr="003222BC">
        <w:rPr>
          <w:rFonts w:ascii="SassoonPrimaryInfant" w:hAnsi="SassoonPrimaryInfant"/>
          <w:color w:val="000000" w:themeColor="text1"/>
          <w:sz w:val="20"/>
          <w:szCs w:val="20"/>
        </w:rPr>
        <w:t xml:space="preserve">and emotional wellbeing to all </w:t>
      </w:r>
      <w:r w:rsidR="00807B7A" w:rsidRPr="003222BC">
        <w:rPr>
          <w:rFonts w:ascii="SassoonPrimaryInfant" w:hAnsi="SassoonPrimaryInfant"/>
          <w:color w:val="000000" w:themeColor="text1"/>
          <w:sz w:val="20"/>
          <w:szCs w:val="20"/>
        </w:rPr>
        <w:t>children</w:t>
      </w:r>
      <w:r w:rsidR="00965FD4" w:rsidRPr="003222BC">
        <w:rPr>
          <w:rFonts w:ascii="SassoonPrimaryInfant" w:hAnsi="SassoonPrimaryInfant"/>
          <w:color w:val="000000" w:themeColor="text1"/>
          <w:sz w:val="20"/>
          <w:szCs w:val="20"/>
        </w:rPr>
        <w:t>, their families</w:t>
      </w:r>
      <w:r w:rsidR="00807B7A" w:rsidRPr="003222BC">
        <w:rPr>
          <w:rFonts w:ascii="SassoonPrimaryInfant" w:hAnsi="SassoonPrimaryInfant"/>
          <w:color w:val="000000" w:themeColor="text1"/>
          <w:sz w:val="20"/>
          <w:szCs w:val="20"/>
        </w:rPr>
        <w:t>/ca</w:t>
      </w:r>
      <w:r w:rsidR="00AD3E88" w:rsidRPr="003222BC">
        <w:rPr>
          <w:rFonts w:ascii="SassoonPrimaryInfant" w:hAnsi="SassoonPrimaryInfant"/>
          <w:color w:val="000000" w:themeColor="text1"/>
          <w:sz w:val="20"/>
          <w:szCs w:val="20"/>
        </w:rPr>
        <w:t>r</w:t>
      </w:r>
      <w:r w:rsidR="00807B7A" w:rsidRPr="003222BC">
        <w:rPr>
          <w:rFonts w:ascii="SassoonPrimaryInfant" w:hAnsi="SassoonPrimaryInfant"/>
          <w:color w:val="000000" w:themeColor="text1"/>
          <w:sz w:val="20"/>
          <w:szCs w:val="20"/>
        </w:rPr>
        <w:t>ers</w:t>
      </w:r>
      <w:r w:rsidR="002E5D63" w:rsidRPr="003222BC">
        <w:rPr>
          <w:rFonts w:ascii="SassoonPrimaryInfant" w:hAnsi="SassoonPrimaryInfant"/>
          <w:color w:val="000000" w:themeColor="text1"/>
          <w:sz w:val="20"/>
          <w:szCs w:val="20"/>
        </w:rPr>
        <w:t xml:space="preserve"> and members of staff </w:t>
      </w:r>
      <w:r w:rsidR="00BB2BC1" w:rsidRPr="003222BC">
        <w:rPr>
          <w:rFonts w:ascii="SassoonPrimaryInfant" w:hAnsi="SassoonPrimaryInfant"/>
          <w:color w:val="000000" w:themeColor="text1"/>
          <w:sz w:val="20"/>
          <w:szCs w:val="20"/>
        </w:rPr>
        <w:t xml:space="preserve">and governors. </w:t>
      </w:r>
      <w:r w:rsidR="00F264C3" w:rsidRPr="003222BC">
        <w:rPr>
          <w:rFonts w:ascii="SassoonPrimaryInfant" w:hAnsi="SassoonPrimaryInfant"/>
          <w:color w:val="000000" w:themeColor="text1"/>
          <w:sz w:val="20"/>
          <w:szCs w:val="20"/>
        </w:rPr>
        <w:t xml:space="preserve">Our </w:t>
      </w:r>
      <w:r w:rsidR="00965FD4" w:rsidRPr="003222BC">
        <w:rPr>
          <w:rFonts w:ascii="SassoonPrimaryInfant" w:hAnsi="SassoonPrimaryInfant"/>
          <w:color w:val="000000" w:themeColor="text1"/>
          <w:sz w:val="20"/>
          <w:szCs w:val="20"/>
        </w:rPr>
        <w:t xml:space="preserve">open </w:t>
      </w:r>
      <w:r w:rsidR="00807B7A" w:rsidRPr="003222BC">
        <w:rPr>
          <w:rFonts w:ascii="SassoonPrimaryInfant" w:hAnsi="SassoonPrimaryInfant"/>
          <w:color w:val="000000" w:themeColor="text1"/>
          <w:sz w:val="20"/>
          <w:szCs w:val="20"/>
        </w:rPr>
        <w:t>culture allows pupil’s</w:t>
      </w:r>
      <w:r w:rsidR="00F264C3" w:rsidRPr="003222BC">
        <w:rPr>
          <w:rFonts w:ascii="SassoonPrimaryInfant" w:hAnsi="SassoonPrimaryInfant"/>
          <w:color w:val="000000" w:themeColor="text1"/>
          <w:sz w:val="20"/>
          <w:szCs w:val="20"/>
        </w:rPr>
        <w:t xml:space="preserve"> voices to be</w:t>
      </w:r>
      <w:r w:rsidR="00965FD4" w:rsidRPr="003222BC">
        <w:rPr>
          <w:rFonts w:ascii="SassoonPrimaryInfant" w:hAnsi="SassoonPrimaryInfant"/>
          <w:color w:val="000000" w:themeColor="text1"/>
          <w:sz w:val="20"/>
          <w:szCs w:val="20"/>
        </w:rPr>
        <w:t xml:space="preserve"> heard</w:t>
      </w:r>
      <w:r w:rsidR="006E64E7" w:rsidRPr="003222BC">
        <w:rPr>
          <w:rFonts w:ascii="SassoonPrimaryInfant" w:hAnsi="SassoonPrimaryInfant"/>
          <w:color w:val="000000" w:themeColor="text1"/>
          <w:sz w:val="20"/>
          <w:szCs w:val="20"/>
        </w:rPr>
        <w:t>,</w:t>
      </w:r>
      <w:r w:rsidR="00965FD4" w:rsidRPr="003222BC">
        <w:rPr>
          <w:rFonts w:ascii="SassoonPrimaryInfant" w:hAnsi="SassoonPrimaryInfant"/>
          <w:color w:val="000000" w:themeColor="text1"/>
          <w:sz w:val="20"/>
          <w:szCs w:val="20"/>
        </w:rPr>
        <w:t xml:space="preserve"> and through</w:t>
      </w:r>
      <w:r w:rsidR="00461E64" w:rsidRPr="003222BC">
        <w:rPr>
          <w:rFonts w:ascii="SassoonPrimaryInfant" w:hAnsi="SassoonPrimaryInfant"/>
          <w:color w:val="000000" w:themeColor="text1"/>
          <w:sz w:val="20"/>
          <w:szCs w:val="20"/>
        </w:rPr>
        <w:t xml:space="preserve"> the use of effective policies and procedures we ensure a safe and supportive environment for all affected - both directly and indirectly - by mental health issues. </w:t>
      </w:r>
    </w:p>
    <w:p w14:paraId="002A7750" w14:textId="53EF8118" w:rsidR="0008023C" w:rsidRPr="003222BC" w:rsidRDefault="008A500C" w:rsidP="00807B7A">
      <w:pPr>
        <w:spacing w:line="360" w:lineRule="auto"/>
        <w:rPr>
          <w:rFonts w:ascii="SassoonPrimaryInfant" w:hAnsi="SassoonPrimaryInfant"/>
          <w:b/>
          <w:color w:val="FF0000"/>
          <w:sz w:val="20"/>
          <w:szCs w:val="20"/>
          <w:u w:val="single"/>
        </w:rPr>
      </w:pPr>
      <w:r w:rsidRPr="003222BC">
        <w:rPr>
          <w:rFonts w:ascii="SassoonPrimaryInfant" w:hAnsi="SassoonPrimaryInfant"/>
          <w:b/>
          <w:sz w:val="20"/>
          <w:szCs w:val="20"/>
          <w:u w:val="single"/>
        </w:rPr>
        <w:t xml:space="preserve">Aims </w:t>
      </w:r>
      <w:r w:rsidR="00AD3E88" w:rsidRPr="003222BC">
        <w:rPr>
          <w:rFonts w:ascii="SassoonPrimaryInfant" w:hAnsi="SassoonPrimaryInfant"/>
          <w:b/>
          <w:sz w:val="20"/>
          <w:szCs w:val="20"/>
          <w:u w:val="single"/>
        </w:rPr>
        <w:t>:</w:t>
      </w:r>
    </w:p>
    <w:p w14:paraId="6C07B9E3" w14:textId="730284BA" w:rsidR="008A500C" w:rsidRPr="003222BC" w:rsidRDefault="00AD3E88" w:rsidP="00C73269">
      <w:pPr>
        <w:pStyle w:val="ListParagraph"/>
        <w:numPr>
          <w:ilvl w:val="0"/>
          <w:numId w:val="16"/>
        </w:numPr>
        <w:spacing w:after="0" w:line="360" w:lineRule="auto"/>
        <w:ind w:left="357" w:hanging="357"/>
        <w:rPr>
          <w:rFonts w:ascii="SassoonPrimaryInfant" w:hAnsi="SassoonPrimaryInfant"/>
          <w:sz w:val="20"/>
          <w:szCs w:val="20"/>
        </w:rPr>
      </w:pPr>
      <w:r w:rsidRPr="003222BC">
        <w:rPr>
          <w:rFonts w:ascii="SassoonPrimaryInfant" w:hAnsi="SassoonPrimaryInfant"/>
          <w:sz w:val="20"/>
          <w:szCs w:val="20"/>
        </w:rPr>
        <w:t>To p</w:t>
      </w:r>
      <w:r w:rsidR="008A500C" w:rsidRPr="003222BC">
        <w:rPr>
          <w:rFonts w:ascii="SassoonPrimaryInfant" w:hAnsi="SassoonPrimaryInfant"/>
          <w:sz w:val="20"/>
          <w:szCs w:val="20"/>
        </w:rPr>
        <w:t xml:space="preserve">romote positive mental health </w:t>
      </w:r>
      <w:r w:rsidR="002069B5" w:rsidRPr="003222BC">
        <w:rPr>
          <w:rFonts w:ascii="SassoonPrimaryInfant" w:hAnsi="SassoonPrimaryInfant"/>
          <w:sz w:val="20"/>
          <w:szCs w:val="20"/>
        </w:rPr>
        <w:t xml:space="preserve">and emotional wellbeing </w:t>
      </w:r>
      <w:r w:rsidR="008A500C" w:rsidRPr="003222BC">
        <w:rPr>
          <w:rFonts w:ascii="SassoonPrimaryInfant" w:hAnsi="SassoonPrimaryInfant"/>
          <w:sz w:val="20"/>
          <w:szCs w:val="20"/>
        </w:rPr>
        <w:t xml:space="preserve">in all staff and </w:t>
      </w:r>
      <w:r w:rsidR="00807B7A" w:rsidRPr="003222BC">
        <w:rPr>
          <w:rFonts w:ascii="SassoonPrimaryInfant" w:hAnsi="SassoonPrimaryInfant"/>
          <w:sz w:val="20"/>
          <w:szCs w:val="20"/>
        </w:rPr>
        <w:t>children</w:t>
      </w:r>
      <w:r w:rsidR="006E64E7" w:rsidRPr="003222BC">
        <w:rPr>
          <w:rFonts w:ascii="SassoonPrimaryInfant" w:hAnsi="SassoonPrimaryInfant"/>
          <w:sz w:val="20"/>
          <w:szCs w:val="20"/>
        </w:rPr>
        <w:t>.</w:t>
      </w:r>
    </w:p>
    <w:p w14:paraId="204EF3AC" w14:textId="6DEEFB96" w:rsidR="008A500C" w:rsidRPr="003222BC" w:rsidRDefault="008A500C" w:rsidP="00C73269">
      <w:pPr>
        <w:pStyle w:val="ListParagraph"/>
        <w:numPr>
          <w:ilvl w:val="0"/>
          <w:numId w:val="16"/>
        </w:numPr>
        <w:spacing w:after="0" w:line="360" w:lineRule="auto"/>
        <w:ind w:left="357" w:hanging="357"/>
        <w:rPr>
          <w:rFonts w:ascii="SassoonPrimaryInfant" w:hAnsi="SassoonPrimaryInfant"/>
          <w:sz w:val="20"/>
          <w:szCs w:val="20"/>
        </w:rPr>
      </w:pPr>
      <w:r w:rsidRPr="003222BC">
        <w:rPr>
          <w:rFonts w:ascii="SassoonPrimaryInfant" w:hAnsi="SassoonPrimaryInfant"/>
          <w:sz w:val="20"/>
          <w:szCs w:val="20"/>
        </w:rPr>
        <w:t>Increase understanding and awareness</w:t>
      </w:r>
      <w:r w:rsidR="006E64E7" w:rsidRPr="003222BC">
        <w:rPr>
          <w:rFonts w:ascii="SassoonPrimaryInfant" w:hAnsi="SassoonPrimaryInfant"/>
          <w:sz w:val="20"/>
          <w:szCs w:val="20"/>
        </w:rPr>
        <w:t xml:space="preserve"> of common mental health issues.</w:t>
      </w:r>
    </w:p>
    <w:p w14:paraId="6DF69D0A" w14:textId="557E99E3" w:rsidR="008A500C" w:rsidRPr="003222BC" w:rsidRDefault="008A500C" w:rsidP="00C73269">
      <w:pPr>
        <w:pStyle w:val="ListParagraph"/>
        <w:numPr>
          <w:ilvl w:val="0"/>
          <w:numId w:val="16"/>
        </w:numPr>
        <w:spacing w:after="0" w:line="360" w:lineRule="auto"/>
        <w:ind w:left="357" w:hanging="357"/>
        <w:rPr>
          <w:rFonts w:ascii="SassoonPrimaryInfant" w:hAnsi="SassoonPrimaryInfant"/>
          <w:sz w:val="20"/>
          <w:szCs w:val="20"/>
        </w:rPr>
      </w:pPr>
      <w:r w:rsidRPr="003222BC">
        <w:rPr>
          <w:rFonts w:ascii="SassoonPrimaryInfant" w:hAnsi="SassoonPrimaryInfant"/>
          <w:sz w:val="20"/>
          <w:szCs w:val="20"/>
        </w:rPr>
        <w:t>Enable staff to identify and respond to early warning signs of mental ill health</w:t>
      </w:r>
      <w:r w:rsidR="00BB2BC1" w:rsidRPr="003222BC">
        <w:rPr>
          <w:rFonts w:ascii="SassoonPrimaryInfant" w:hAnsi="SassoonPrimaryInfant"/>
          <w:sz w:val="20"/>
          <w:szCs w:val="20"/>
        </w:rPr>
        <w:t xml:space="preserve"> in </w:t>
      </w:r>
      <w:r w:rsidR="00807B7A" w:rsidRPr="003222BC">
        <w:rPr>
          <w:rFonts w:ascii="SassoonPrimaryInfant" w:hAnsi="SassoonPrimaryInfant"/>
          <w:sz w:val="20"/>
          <w:szCs w:val="20"/>
        </w:rPr>
        <w:t>children</w:t>
      </w:r>
      <w:r w:rsidR="006E64E7" w:rsidRPr="003222BC">
        <w:rPr>
          <w:rFonts w:ascii="SassoonPrimaryInfant" w:hAnsi="SassoonPrimaryInfant"/>
          <w:sz w:val="20"/>
          <w:szCs w:val="20"/>
        </w:rPr>
        <w:t>.</w:t>
      </w:r>
    </w:p>
    <w:p w14:paraId="32937C7B" w14:textId="51F875FD" w:rsidR="002069B5" w:rsidRPr="003222BC" w:rsidRDefault="002069B5" w:rsidP="00C73269">
      <w:pPr>
        <w:pStyle w:val="ListParagraph"/>
        <w:numPr>
          <w:ilvl w:val="0"/>
          <w:numId w:val="16"/>
        </w:numPr>
        <w:spacing w:after="0" w:line="360" w:lineRule="auto"/>
        <w:ind w:left="357" w:hanging="357"/>
        <w:rPr>
          <w:rFonts w:ascii="SassoonPrimaryInfant" w:hAnsi="SassoonPrimaryInfant"/>
          <w:sz w:val="20"/>
          <w:szCs w:val="20"/>
        </w:rPr>
      </w:pPr>
      <w:r w:rsidRPr="003222BC">
        <w:rPr>
          <w:rFonts w:ascii="SassoonPrimaryInfant" w:hAnsi="SassoonPrimaryInfant"/>
          <w:sz w:val="20"/>
          <w:szCs w:val="20"/>
        </w:rPr>
        <w:t xml:space="preserve">Enable staff to </w:t>
      </w:r>
      <w:r w:rsidR="003C2126" w:rsidRPr="003222BC">
        <w:rPr>
          <w:rFonts w:ascii="SassoonPrimaryInfant" w:hAnsi="SassoonPrimaryInfant"/>
          <w:sz w:val="20"/>
          <w:szCs w:val="20"/>
        </w:rPr>
        <w:t>understand how and when to access support when working</w:t>
      </w:r>
      <w:r w:rsidR="00630EFB" w:rsidRPr="003222BC">
        <w:rPr>
          <w:rFonts w:ascii="SassoonPrimaryInfant" w:hAnsi="SassoonPrimaryInfant"/>
          <w:sz w:val="20"/>
          <w:szCs w:val="20"/>
        </w:rPr>
        <w:t xml:space="preserve"> with young</w:t>
      </w:r>
      <w:r w:rsidR="003C2126" w:rsidRPr="003222BC">
        <w:rPr>
          <w:rFonts w:ascii="SassoonPrimaryInfant" w:hAnsi="SassoonPrimaryInfant"/>
          <w:sz w:val="20"/>
          <w:szCs w:val="20"/>
        </w:rPr>
        <w:t xml:space="preserve"> p</w:t>
      </w:r>
      <w:r w:rsidR="006E64E7" w:rsidRPr="003222BC">
        <w:rPr>
          <w:rFonts w:ascii="SassoonPrimaryInfant" w:hAnsi="SassoonPrimaryInfant"/>
          <w:sz w:val="20"/>
          <w:szCs w:val="20"/>
        </w:rPr>
        <w:t>eople with mental health issues.</w:t>
      </w:r>
    </w:p>
    <w:p w14:paraId="2F31E32B" w14:textId="303A3451" w:rsidR="00174E44" w:rsidRPr="003222BC" w:rsidRDefault="00174E44" w:rsidP="00C73269">
      <w:pPr>
        <w:pStyle w:val="ListParagraph"/>
        <w:numPr>
          <w:ilvl w:val="0"/>
          <w:numId w:val="16"/>
        </w:numPr>
        <w:spacing w:after="0" w:line="360" w:lineRule="auto"/>
        <w:ind w:left="357" w:hanging="357"/>
        <w:rPr>
          <w:rFonts w:ascii="SassoonPrimaryInfant" w:hAnsi="SassoonPrimaryInfant"/>
          <w:sz w:val="20"/>
          <w:szCs w:val="20"/>
        </w:rPr>
      </w:pPr>
      <w:r w:rsidRPr="003222BC">
        <w:rPr>
          <w:rFonts w:ascii="SassoonPrimaryInfant" w:hAnsi="SassoonPrimaryInfant"/>
          <w:sz w:val="20"/>
          <w:szCs w:val="20"/>
        </w:rPr>
        <w:t xml:space="preserve">Provide the right support to </w:t>
      </w:r>
      <w:r w:rsidR="00807B7A" w:rsidRPr="003222BC">
        <w:rPr>
          <w:rFonts w:ascii="SassoonPrimaryInfant" w:hAnsi="SassoonPrimaryInfant"/>
          <w:sz w:val="20"/>
          <w:szCs w:val="20"/>
        </w:rPr>
        <w:t>children</w:t>
      </w:r>
      <w:r w:rsidRPr="003222BC">
        <w:rPr>
          <w:rFonts w:ascii="SassoonPrimaryInfant" w:hAnsi="SassoonPrimaryInfant"/>
          <w:sz w:val="20"/>
          <w:szCs w:val="20"/>
        </w:rPr>
        <w:t xml:space="preserve"> with mental health issues, and know where to signpost </w:t>
      </w:r>
      <w:r w:rsidR="00461E64" w:rsidRPr="003222BC">
        <w:rPr>
          <w:rFonts w:ascii="SassoonPrimaryInfant" w:hAnsi="SassoonPrimaryInfant"/>
          <w:sz w:val="20"/>
          <w:szCs w:val="20"/>
        </w:rPr>
        <w:t>them and their parents/carers</w:t>
      </w:r>
      <w:r w:rsidRPr="003222BC">
        <w:rPr>
          <w:rFonts w:ascii="SassoonPrimaryInfant" w:hAnsi="SassoonPrimaryInfant"/>
          <w:sz w:val="20"/>
          <w:szCs w:val="20"/>
        </w:rPr>
        <w:t xml:space="preserve"> for specific </w:t>
      </w:r>
      <w:r w:rsidR="006E64E7" w:rsidRPr="003222BC">
        <w:rPr>
          <w:rFonts w:ascii="SassoonPrimaryInfant" w:hAnsi="SassoonPrimaryInfant"/>
          <w:sz w:val="20"/>
          <w:szCs w:val="20"/>
        </w:rPr>
        <w:t>support.</w:t>
      </w:r>
    </w:p>
    <w:p w14:paraId="6939F976" w14:textId="49B04C4F" w:rsidR="00461E64" w:rsidRPr="003222BC" w:rsidRDefault="005155DD" w:rsidP="00C73269">
      <w:pPr>
        <w:pStyle w:val="ListParagraph"/>
        <w:numPr>
          <w:ilvl w:val="0"/>
          <w:numId w:val="16"/>
        </w:numPr>
        <w:spacing w:after="0" w:line="360" w:lineRule="auto"/>
        <w:ind w:left="357" w:hanging="357"/>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Develop</w:t>
      </w:r>
      <w:r w:rsidR="00461E64" w:rsidRPr="003222BC">
        <w:rPr>
          <w:rFonts w:ascii="SassoonPrimaryInfant" w:hAnsi="SassoonPrimaryInfant"/>
          <w:color w:val="000000" w:themeColor="text1"/>
          <w:sz w:val="20"/>
          <w:szCs w:val="20"/>
        </w:rPr>
        <w:t xml:space="preserve"> resilience </w:t>
      </w:r>
      <w:r w:rsidRPr="003222BC">
        <w:rPr>
          <w:rFonts w:ascii="SassoonPrimaryInfant" w:hAnsi="SassoonPrimaryInfant"/>
          <w:color w:val="000000" w:themeColor="text1"/>
          <w:sz w:val="20"/>
          <w:szCs w:val="20"/>
        </w:rPr>
        <w:t xml:space="preserve">amongst </w:t>
      </w:r>
      <w:r w:rsidR="00807B7A" w:rsidRPr="003222BC">
        <w:rPr>
          <w:rFonts w:ascii="SassoonPrimaryInfant" w:hAnsi="SassoonPrimaryInfant"/>
          <w:color w:val="000000" w:themeColor="text1"/>
          <w:sz w:val="20"/>
          <w:szCs w:val="20"/>
        </w:rPr>
        <w:t>children</w:t>
      </w:r>
      <w:r w:rsidRPr="003222BC">
        <w:rPr>
          <w:rFonts w:ascii="SassoonPrimaryInfant" w:hAnsi="SassoonPrimaryInfant"/>
          <w:color w:val="000000" w:themeColor="text1"/>
          <w:sz w:val="20"/>
          <w:szCs w:val="20"/>
        </w:rPr>
        <w:t xml:space="preserve"> </w:t>
      </w:r>
      <w:r w:rsidR="00461E64" w:rsidRPr="003222BC">
        <w:rPr>
          <w:rFonts w:ascii="SassoonPrimaryInfant" w:hAnsi="SassoonPrimaryInfant"/>
          <w:color w:val="000000" w:themeColor="text1"/>
          <w:sz w:val="20"/>
          <w:szCs w:val="20"/>
        </w:rPr>
        <w:t>and raise awareness of resilience building techniques</w:t>
      </w:r>
      <w:r w:rsidR="006E64E7" w:rsidRPr="003222BC">
        <w:rPr>
          <w:rFonts w:ascii="SassoonPrimaryInfant" w:hAnsi="SassoonPrimaryInfant"/>
          <w:color w:val="000000" w:themeColor="text1"/>
          <w:sz w:val="20"/>
          <w:szCs w:val="20"/>
        </w:rPr>
        <w:t>.</w:t>
      </w:r>
    </w:p>
    <w:p w14:paraId="7F946B49" w14:textId="77777777" w:rsidR="00AD3E88" w:rsidRPr="003222BC" w:rsidRDefault="00461E64" w:rsidP="005B4D58">
      <w:pPr>
        <w:pStyle w:val="ListParagraph"/>
        <w:numPr>
          <w:ilvl w:val="0"/>
          <w:numId w:val="16"/>
        </w:numPr>
        <w:spacing w:after="0" w:line="360" w:lineRule="auto"/>
        <w:rPr>
          <w:rFonts w:ascii="SassoonPrimaryInfant" w:hAnsi="SassoonPrimaryInfant"/>
          <w:sz w:val="20"/>
          <w:szCs w:val="20"/>
        </w:rPr>
      </w:pPr>
      <w:r w:rsidRPr="003222BC">
        <w:rPr>
          <w:rFonts w:ascii="SassoonPrimaryInfant" w:hAnsi="SassoonPrimaryInfant"/>
          <w:color w:val="000000" w:themeColor="text1"/>
          <w:sz w:val="20"/>
          <w:szCs w:val="20"/>
        </w:rPr>
        <w:t xml:space="preserve">Raise awareness amongst </w:t>
      </w:r>
      <w:r w:rsidR="00AD3E88" w:rsidRPr="003222BC">
        <w:rPr>
          <w:rFonts w:ascii="SassoonPrimaryInfant" w:hAnsi="SassoonPrimaryInfant"/>
          <w:color w:val="000000" w:themeColor="text1"/>
          <w:sz w:val="20"/>
          <w:szCs w:val="20"/>
        </w:rPr>
        <w:t xml:space="preserve">all </w:t>
      </w:r>
      <w:r w:rsidR="00807B7A" w:rsidRPr="003222BC">
        <w:rPr>
          <w:rFonts w:ascii="SassoonPrimaryInfant" w:hAnsi="SassoonPrimaryInfant"/>
          <w:color w:val="000000" w:themeColor="text1"/>
          <w:sz w:val="20"/>
          <w:szCs w:val="20"/>
        </w:rPr>
        <w:t xml:space="preserve">staff, </w:t>
      </w:r>
      <w:r w:rsidR="00E31A3D" w:rsidRPr="003222BC">
        <w:rPr>
          <w:rFonts w:ascii="SassoonPrimaryInfant" w:hAnsi="SassoonPrimaryInfant"/>
          <w:sz w:val="20"/>
          <w:szCs w:val="20"/>
        </w:rPr>
        <w:t>that staf</w:t>
      </w:r>
      <w:r w:rsidR="00AD3E88" w:rsidRPr="003222BC">
        <w:rPr>
          <w:rFonts w:ascii="SassoonPrimaryInfant" w:hAnsi="SassoonPrimaryInfant"/>
          <w:sz w:val="20"/>
          <w:szCs w:val="20"/>
        </w:rPr>
        <w:t>f may have mental health issues</w:t>
      </w:r>
      <w:r w:rsidR="00E31A3D" w:rsidRPr="003222BC">
        <w:rPr>
          <w:rFonts w:ascii="SassoonPrimaryInfant" w:hAnsi="SassoonPrimaryInfant"/>
          <w:sz w:val="20"/>
          <w:szCs w:val="20"/>
        </w:rPr>
        <w:t xml:space="preserve"> and </w:t>
      </w:r>
      <w:r w:rsidR="00114F3C" w:rsidRPr="003222BC">
        <w:rPr>
          <w:rFonts w:ascii="SassoonPrimaryInfant" w:hAnsi="SassoonPrimaryInfant"/>
          <w:sz w:val="20"/>
          <w:szCs w:val="20"/>
        </w:rPr>
        <w:t xml:space="preserve">that they </w:t>
      </w:r>
      <w:r w:rsidR="00E31A3D" w:rsidRPr="003222BC">
        <w:rPr>
          <w:rFonts w:ascii="SassoonPrimaryInfant" w:hAnsi="SassoonPrimaryInfant"/>
          <w:sz w:val="20"/>
          <w:szCs w:val="20"/>
        </w:rPr>
        <w:t>are supported in relation t</w:t>
      </w:r>
      <w:r w:rsidR="00AD3E88" w:rsidRPr="003222BC">
        <w:rPr>
          <w:rFonts w:ascii="SassoonPrimaryInfant" w:hAnsi="SassoonPrimaryInfant"/>
          <w:sz w:val="20"/>
          <w:szCs w:val="20"/>
        </w:rPr>
        <w:t>o looking after their wellbeing</w:t>
      </w:r>
    </w:p>
    <w:p w14:paraId="284E2803" w14:textId="546E859D" w:rsidR="00E31A3D" w:rsidRPr="003222BC" w:rsidRDefault="00AD3E88" w:rsidP="005B4D58">
      <w:pPr>
        <w:pStyle w:val="ListParagraph"/>
        <w:numPr>
          <w:ilvl w:val="0"/>
          <w:numId w:val="16"/>
        </w:numPr>
        <w:spacing w:after="0" w:line="360" w:lineRule="auto"/>
        <w:rPr>
          <w:rFonts w:ascii="SassoonPrimaryInfant" w:hAnsi="SassoonPrimaryInfant"/>
          <w:sz w:val="20"/>
          <w:szCs w:val="20"/>
        </w:rPr>
      </w:pPr>
      <w:r w:rsidRPr="003222BC">
        <w:rPr>
          <w:rFonts w:ascii="SassoonPrimaryInfant" w:hAnsi="SassoonPrimaryInfant"/>
          <w:sz w:val="20"/>
          <w:szCs w:val="20"/>
        </w:rPr>
        <w:t>Instill</w:t>
      </w:r>
      <w:r w:rsidR="00E31A3D" w:rsidRPr="003222BC">
        <w:rPr>
          <w:rFonts w:ascii="SassoonPrimaryInfant" w:hAnsi="SassoonPrimaryInfant"/>
          <w:sz w:val="20"/>
          <w:szCs w:val="20"/>
        </w:rPr>
        <w:t xml:space="preserve"> a culture of staff and </w:t>
      </w:r>
      <w:r w:rsidR="00807B7A" w:rsidRPr="003222BC">
        <w:rPr>
          <w:rFonts w:ascii="SassoonPrimaryInfant" w:hAnsi="SassoonPrimaryInfant"/>
          <w:sz w:val="20"/>
          <w:szCs w:val="20"/>
        </w:rPr>
        <w:t>pupil</w:t>
      </w:r>
      <w:r w:rsidR="00E31A3D" w:rsidRPr="003222BC">
        <w:rPr>
          <w:rFonts w:ascii="SassoonPrimaryInfant" w:hAnsi="SassoonPrimaryInfant"/>
          <w:sz w:val="20"/>
          <w:szCs w:val="20"/>
        </w:rPr>
        <w:t xml:space="preserve"> welfare where everyone is aware of signs and symptoms with effective signposting underpinned by behaviour and welfare around school.</w:t>
      </w:r>
    </w:p>
    <w:p w14:paraId="7A283C61" w14:textId="6A92E0CC" w:rsidR="00C514BD" w:rsidRPr="003222BC" w:rsidRDefault="00174E44" w:rsidP="00C514BD">
      <w:pPr>
        <w:pStyle w:val="Heading1"/>
        <w:rPr>
          <w:rFonts w:ascii="SassoonPrimaryInfant" w:hAnsi="SassoonPrimaryInfant"/>
          <w:b/>
          <w:color w:val="000000" w:themeColor="text1"/>
          <w:sz w:val="20"/>
          <w:szCs w:val="20"/>
          <w:u w:val="single"/>
        </w:rPr>
      </w:pPr>
      <w:r w:rsidRPr="003222BC">
        <w:rPr>
          <w:rFonts w:ascii="SassoonPrimaryInfant" w:hAnsi="SassoonPrimaryInfant"/>
          <w:b/>
          <w:color w:val="000000" w:themeColor="text1"/>
          <w:sz w:val="20"/>
          <w:szCs w:val="20"/>
          <w:u w:val="single"/>
        </w:rPr>
        <w:t>Key staff members</w:t>
      </w:r>
    </w:p>
    <w:p w14:paraId="3CEAD141" w14:textId="6E34D4AE" w:rsidR="00641DC4" w:rsidRPr="003222BC" w:rsidRDefault="00174E44" w:rsidP="00641DC4">
      <w:pPr>
        <w:spacing w:after="0" w:line="360" w:lineRule="auto"/>
        <w:rPr>
          <w:rFonts w:ascii="SassoonPrimaryInfant" w:hAnsi="SassoonPrimaryInfant"/>
          <w:sz w:val="20"/>
          <w:szCs w:val="20"/>
        </w:rPr>
      </w:pPr>
      <w:r w:rsidRPr="003222BC">
        <w:rPr>
          <w:rFonts w:ascii="SassoonPrimaryInfant" w:hAnsi="SassoonPrimaryInfant"/>
          <w:sz w:val="20"/>
          <w:szCs w:val="20"/>
        </w:rPr>
        <w:t>This policy aims to ensure all staff take responsibility to promote the mental heal</w:t>
      </w:r>
      <w:r w:rsidR="005155DD" w:rsidRPr="003222BC">
        <w:rPr>
          <w:rFonts w:ascii="SassoonPrimaryInfant" w:hAnsi="SassoonPrimaryInfant"/>
          <w:sz w:val="20"/>
          <w:szCs w:val="20"/>
        </w:rPr>
        <w:t>th</w:t>
      </w:r>
      <w:r w:rsidRPr="003222BC">
        <w:rPr>
          <w:rFonts w:ascii="SassoonPrimaryInfant" w:hAnsi="SassoonPrimaryInfant"/>
          <w:sz w:val="20"/>
          <w:szCs w:val="20"/>
        </w:rPr>
        <w:t xml:space="preserve"> of </w:t>
      </w:r>
      <w:r w:rsidR="00807B7A" w:rsidRPr="003222BC">
        <w:rPr>
          <w:rFonts w:ascii="SassoonPrimaryInfant" w:hAnsi="SassoonPrimaryInfant"/>
          <w:sz w:val="20"/>
          <w:szCs w:val="20"/>
        </w:rPr>
        <w:t>children</w:t>
      </w:r>
      <w:r w:rsidRPr="003222BC">
        <w:rPr>
          <w:rFonts w:ascii="SassoonPrimaryInfant" w:hAnsi="SassoonPrimaryInfant"/>
          <w:sz w:val="20"/>
          <w:szCs w:val="20"/>
        </w:rPr>
        <w:t>, however key members of staff have specific roles to play:</w:t>
      </w:r>
      <w:r w:rsidR="00641DC4" w:rsidRPr="003222BC">
        <w:rPr>
          <w:rFonts w:ascii="SassoonPrimaryInfant" w:hAnsi="SassoonPrimaryInfant"/>
          <w:sz w:val="20"/>
          <w:szCs w:val="20"/>
        </w:rPr>
        <w:t xml:space="preserve"> </w:t>
      </w:r>
    </w:p>
    <w:p w14:paraId="5A935E2C" w14:textId="77777777" w:rsidR="005B4D58" w:rsidRPr="003222BC" w:rsidRDefault="005B4D58" w:rsidP="005B4D58">
      <w:pPr>
        <w:spacing w:after="0" w:line="360" w:lineRule="auto"/>
        <w:rPr>
          <w:rFonts w:ascii="SassoonPrimaryInfant" w:hAnsi="SassoonPrimaryInfant"/>
          <w:sz w:val="20"/>
          <w:szCs w:val="20"/>
        </w:rPr>
        <w:sectPr w:rsidR="005B4D58" w:rsidRPr="003222BC" w:rsidSect="005B4D58">
          <w:footerReference w:type="default" r:id="rId8"/>
          <w:pgSz w:w="11906" w:h="16838"/>
          <w:pgMar w:top="1135" w:right="849" w:bottom="1135" w:left="1440" w:header="708" w:footer="708" w:gutter="0"/>
          <w:cols w:space="708"/>
          <w:docGrid w:linePitch="360"/>
        </w:sectPr>
      </w:pPr>
    </w:p>
    <w:p w14:paraId="02C36058" w14:textId="5EBF1B79" w:rsidR="00641DC4" w:rsidRPr="003222BC" w:rsidRDefault="00AA2898" w:rsidP="00641DC4">
      <w:pPr>
        <w:pStyle w:val="ListParagraph"/>
        <w:numPr>
          <w:ilvl w:val="0"/>
          <w:numId w:val="32"/>
        </w:numPr>
        <w:spacing w:after="0" w:line="360" w:lineRule="auto"/>
        <w:rPr>
          <w:rFonts w:ascii="SassoonPrimaryInfant" w:hAnsi="SassoonPrimaryInfant"/>
          <w:sz w:val="20"/>
          <w:szCs w:val="20"/>
        </w:rPr>
      </w:pPr>
      <w:r w:rsidRPr="003222BC">
        <w:rPr>
          <w:rFonts w:ascii="SassoonPrimaryInfant" w:hAnsi="SassoonPrimaryInfant"/>
          <w:sz w:val="20"/>
          <w:szCs w:val="20"/>
        </w:rPr>
        <w:lastRenderedPageBreak/>
        <w:t xml:space="preserve">Pastoral Staff </w:t>
      </w:r>
      <w:r w:rsidR="00F15D6E" w:rsidRPr="003222BC">
        <w:rPr>
          <w:rFonts w:ascii="SassoonPrimaryInfant" w:hAnsi="SassoonPrimaryInfant"/>
          <w:sz w:val="20"/>
          <w:szCs w:val="20"/>
        </w:rPr>
        <w:t>/ELSA</w:t>
      </w:r>
    </w:p>
    <w:p w14:paraId="1C53AEEB" w14:textId="317BD926" w:rsidR="00641DC4" w:rsidRPr="003222BC" w:rsidRDefault="00641DC4" w:rsidP="00641DC4">
      <w:pPr>
        <w:pStyle w:val="ListParagraph"/>
        <w:numPr>
          <w:ilvl w:val="0"/>
          <w:numId w:val="15"/>
        </w:numPr>
        <w:spacing w:after="0" w:line="360" w:lineRule="auto"/>
        <w:rPr>
          <w:rFonts w:ascii="SassoonPrimaryInfant" w:hAnsi="SassoonPrimaryInfant"/>
          <w:sz w:val="20"/>
          <w:szCs w:val="20"/>
        </w:rPr>
      </w:pPr>
      <w:r w:rsidRPr="003222BC">
        <w:rPr>
          <w:rFonts w:ascii="SassoonPrimaryInfant" w:hAnsi="SassoonPrimaryInfant"/>
          <w:sz w:val="20"/>
          <w:szCs w:val="20"/>
        </w:rPr>
        <w:t>Designated Safeguarding Lead</w:t>
      </w:r>
    </w:p>
    <w:p w14:paraId="516A2186" w14:textId="3A3D2D16" w:rsidR="00641DC4" w:rsidRPr="003222BC" w:rsidRDefault="00641DC4" w:rsidP="00641DC4">
      <w:pPr>
        <w:pStyle w:val="ListParagraph"/>
        <w:numPr>
          <w:ilvl w:val="0"/>
          <w:numId w:val="15"/>
        </w:numPr>
        <w:spacing w:after="0" w:line="360" w:lineRule="auto"/>
        <w:rPr>
          <w:rFonts w:ascii="SassoonPrimaryInfant" w:hAnsi="SassoonPrimaryInfant"/>
          <w:sz w:val="20"/>
          <w:szCs w:val="20"/>
        </w:rPr>
      </w:pPr>
      <w:r w:rsidRPr="003222BC">
        <w:rPr>
          <w:rFonts w:ascii="SassoonPrimaryInfant" w:hAnsi="SassoonPrimaryInfant"/>
          <w:sz w:val="20"/>
          <w:szCs w:val="20"/>
        </w:rPr>
        <w:lastRenderedPageBreak/>
        <w:t xml:space="preserve">SENCO </w:t>
      </w:r>
    </w:p>
    <w:p w14:paraId="3F3BBD91" w14:textId="51A4CFEE" w:rsidR="00641DC4" w:rsidRPr="003222BC" w:rsidRDefault="00807B7A" w:rsidP="00641DC4">
      <w:pPr>
        <w:pStyle w:val="ListParagraph"/>
        <w:numPr>
          <w:ilvl w:val="0"/>
          <w:numId w:val="15"/>
        </w:numPr>
        <w:spacing w:after="0" w:line="360" w:lineRule="auto"/>
        <w:rPr>
          <w:rFonts w:ascii="SassoonPrimaryInfant" w:hAnsi="SassoonPrimaryInfant"/>
          <w:sz w:val="20"/>
          <w:szCs w:val="20"/>
        </w:rPr>
      </w:pPr>
      <w:r w:rsidRPr="003222BC">
        <w:rPr>
          <w:rFonts w:ascii="SassoonPrimaryInfant" w:hAnsi="SassoonPrimaryInfant"/>
          <w:sz w:val="20"/>
          <w:szCs w:val="20"/>
        </w:rPr>
        <w:t>PSHE</w:t>
      </w:r>
      <w:r w:rsidR="00641DC4" w:rsidRPr="003222BC">
        <w:rPr>
          <w:rFonts w:ascii="SassoonPrimaryInfant" w:hAnsi="SassoonPrimaryInfant"/>
          <w:sz w:val="20"/>
          <w:szCs w:val="20"/>
        </w:rPr>
        <w:t xml:space="preserve"> Coordinator</w:t>
      </w:r>
    </w:p>
    <w:p w14:paraId="60AFE4BA" w14:textId="77777777" w:rsidR="005B4D58" w:rsidRPr="003222BC" w:rsidRDefault="005B4D58" w:rsidP="00641DC4">
      <w:pPr>
        <w:spacing w:after="0" w:line="360" w:lineRule="auto"/>
        <w:rPr>
          <w:rFonts w:ascii="SassoonPrimaryInfant" w:hAnsi="SassoonPrimaryInfant"/>
          <w:sz w:val="20"/>
          <w:szCs w:val="20"/>
        </w:rPr>
        <w:sectPr w:rsidR="005B4D58" w:rsidRPr="003222BC" w:rsidSect="005B4D58">
          <w:type w:val="continuous"/>
          <w:pgSz w:w="11906" w:h="16838"/>
          <w:pgMar w:top="1135" w:right="1133" w:bottom="1135" w:left="1440" w:header="708" w:footer="708" w:gutter="0"/>
          <w:cols w:num="2" w:space="708"/>
          <w:docGrid w:linePitch="360"/>
        </w:sectPr>
      </w:pPr>
    </w:p>
    <w:p w14:paraId="0CBFB6D6" w14:textId="62909BA5" w:rsidR="00641DC4" w:rsidRPr="003222BC" w:rsidRDefault="00641DC4" w:rsidP="00641DC4">
      <w:pPr>
        <w:spacing w:after="0" w:line="360" w:lineRule="auto"/>
        <w:rPr>
          <w:rFonts w:ascii="SassoonPrimaryInfant" w:hAnsi="SassoonPrimaryInfant"/>
          <w:sz w:val="20"/>
          <w:szCs w:val="20"/>
        </w:rPr>
      </w:pPr>
    </w:p>
    <w:p w14:paraId="0582C59F" w14:textId="38FA6AD2" w:rsidR="00641DC4" w:rsidRPr="003222BC" w:rsidRDefault="00641DC4" w:rsidP="00641DC4">
      <w:pPr>
        <w:spacing w:after="0" w:line="360" w:lineRule="auto"/>
        <w:rPr>
          <w:rFonts w:ascii="SassoonPrimaryInfant" w:hAnsi="SassoonPrimaryInfant"/>
          <w:sz w:val="20"/>
          <w:szCs w:val="20"/>
        </w:rPr>
      </w:pPr>
      <w:r w:rsidRPr="003222BC">
        <w:rPr>
          <w:rFonts w:ascii="SassoonPrimaryInfant" w:hAnsi="SassoonPrimaryInfant"/>
          <w:sz w:val="20"/>
          <w:szCs w:val="20"/>
        </w:rPr>
        <w:t xml:space="preserve">If a member of staff is concerned about the mental health or wellbeing of </w:t>
      </w:r>
      <w:r w:rsidR="00807B7A" w:rsidRPr="003222BC">
        <w:rPr>
          <w:rFonts w:ascii="SassoonPrimaryInfant" w:hAnsi="SassoonPrimaryInfant"/>
          <w:sz w:val="20"/>
          <w:szCs w:val="20"/>
        </w:rPr>
        <w:t>pupil</w:t>
      </w:r>
      <w:r w:rsidRPr="003222BC">
        <w:rPr>
          <w:rFonts w:ascii="SassoonPrimaryInfant" w:hAnsi="SassoonPrimaryInfant"/>
          <w:sz w:val="20"/>
          <w:szCs w:val="20"/>
        </w:rPr>
        <w:t>, in the first ins</w:t>
      </w:r>
      <w:r w:rsidR="00F15D6E" w:rsidRPr="003222BC">
        <w:rPr>
          <w:rFonts w:ascii="SassoonPrimaryInfant" w:hAnsi="SassoonPrimaryInfant"/>
          <w:sz w:val="20"/>
          <w:szCs w:val="20"/>
        </w:rPr>
        <w:t>tance they should speak to the head</w:t>
      </w:r>
      <w:r w:rsidR="00807B7A" w:rsidRPr="003222BC">
        <w:rPr>
          <w:rFonts w:ascii="SassoonPrimaryInfant" w:hAnsi="SassoonPrimaryInfant"/>
          <w:sz w:val="20"/>
          <w:szCs w:val="20"/>
        </w:rPr>
        <w:t>-</w:t>
      </w:r>
      <w:r w:rsidR="00F15D6E" w:rsidRPr="003222BC">
        <w:rPr>
          <w:rFonts w:ascii="SassoonPrimaryInfant" w:hAnsi="SassoonPrimaryInfant"/>
          <w:sz w:val="20"/>
          <w:szCs w:val="20"/>
        </w:rPr>
        <w:t>teacher</w:t>
      </w:r>
      <w:r w:rsidR="00807B7A" w:rsidRPr="003222BC">
        <w:rPr>
          <w:rFonts w:ascii="SassoonPrimaryInfant" w:hAnsi="SassoonPrimaryInfant"/>
          <w:sz w:val="20"/>
          <w:szCs w:val="20"/>
        </w:rPr>
        <w:t xml:space="preserve">. </w:t>
      </w:r>
      <w:r w:rsidRPr="003222BC">
        <w:rPr>
          <w:rFonts w:ascii="SassoonPrimaryInfant" w:hAnsi="SassoonPrimaryInfant"/>
          <w:sz w:val="20"/>
          <w:szCs w:val="20"/>
        </w:rPr>
        <w:t xml:space="preserve">If there is a concern that the </w:t>
      </w:r>
      <w:r w:rsidR="00807B7A" w:rsidRPr="003222BC">
        <w:rPr>
          <w:rFonts w:ascii="SassoonPrimaryInfant" w:hAnsi="SassoonPrimaryInfant"/>
          <w:sz w:val="20"/>
          <w:szCs w:val="20"/>
        </w:rPr>
        <w:t>pupil</w:t>
      </w:r>
      <w:r w:rsidRPr="003222BC">
        <w:rPr>
          <w:rFonts w:ascii="SassoonPrimaryInfant" w:hAnsi="SassoonPrimaryInfant"/>
          <w:sz w:val="20"/>
          <w:szCs w:val="20"/>
        </w:rPr>
        <w:t xml:space="preserve"> is high risk or in danger of immediate harm, the school’s child protection procedures should be followed. If the child presents a high risk medical emergency, relevant procedures should be followed, including involving the e</w:t>
      </w:r>
      <w:r w:rsidR="003222BC" w:rsidRPr="003222BC">
        <w:rPr>
          <w:rFonts w:ascii="SassoonPrimaryInfant" w:hAnsi="SassoonPrimaryInfant"/>
          <w:sz w:val="20"/>
          <w:szCs w:val="20"/>
        </w:rPr>
        <w:t>mergency services if necessary.</w:t>
      </w:r>
    </w:p>
    <w:p w14:paraId="7368043A" w14:textId="77777777" w:rsidR="003222BC" w:rsidRPr="003222BC" w:rsidRDefault="003222BC" w:rsidP="00641DC4">
      <w:pPr>
        <w:spacing w:after="0" w:line="360" w:lineRule="auto"/>
        <w:rPr>
          <w:rFonts w:ascii="SassoonPrimaryInfant" w:hAnsi="SassoonPrimaryInfant"/>
          <w:sz w:val="20"/>
          <w:szCs w:val="20"/>
        </w:rPr>
      </w:pPr>
    </w:p>
    <w:p w14:paraId="787721D3" w14:textId="77777777" w:rsidR="003222BC" w:rsidRPr="003222BC" w:rsidRDefault="003222BC" w:rsidP="00641DC4">
      <w:pPr>
        <w:spacing w:after="0" w:line="360" w:lineRule="auto"/>
        <w:rPr>
          <w:rFonts w:ascii="SassoonPrimaryInfant" w:hAnsi="SassoonPrimaryInfant"/>
          <w:sz w:val="20"/>
          <w:szCs w:val="20"/>
        </w:rPr>
      </w:pPr>
    </w:p>
    <w:p w14:paraId="3E7B57CF" w14:textId="77777777" w:rsidR="003222BC" w:rsidRPr="003222BC" w:rsidRDefault="003222BC" w:rsidP="003222BC">
      <w:pPr>
        <w:pStyle w:val="Heading1"/>
        <w:rPr>
          <w:rFonts w:ascii="SassoonPrimaryInfant" w:hAnsi="SassoonPrimaryInfant"/>
          <w:b/>
          <w:color w:val="000000" w:themeColor="text1"/>
          <w:sz w:val="20"/>
          <w:szCs w:val="20"/>
          <w:u w:val="single"/>
        </w:rPr>
      </w:pPr>
      <w:r w:rsidRPr="003222BC">
        <w:rPr>
          <w:rFonts w:ascii="SassoonPrimaryInfant" w:hAnsi="SassoonPrimaryInfant"/>
          <w:b/>
          <w:color w:val="000000" w:themeColor="text1"/>
          <w:sz w:val="20"/>
          <w:szCs w:val="20"/>
          <w:u w:val="single"/>
        </w:rPr>
        <w:lastRenderedPageBreak/>
        <w:t xml:space="preserve">Teaching about mental health </w:t>
      </w:r>
    </w:p>
    <w:p w14:paraId="1CE48667"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The skills, knowledge and understanding our children need to keep themselves - and others - physically and mentally healthy and safe are included as part of our PSHE curriculum.</w:t>
      </w:r>
    </w:p>
    <w:p w14:paraId="0604EDF8"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 xml:space="preserve">We follow the statutory guidance issued in 2020 by the DfE: </w:t>
      </w:r>
      <w:hyperlink r:id="rId9" w:history="1">
        <w:r w:rsidRPr="003222BC">
          <w:rPr>
            <w:rStyle w:val="Hyperlink"/>
            <w:rFonts w:ascii="SassoonPrimaryInfant" w:hAnsi="SassoonPrimaryInfant"/>
            <w:sz w:val="20"/>
            <w:szCs w:val="20"/>
          </w:rPr>
          <w:t>https://assets.publishing.service.gov.uk/government/uploads/system/uploads/attachment_data/file/908013/Relationships_Education__Relationships_and_Sex_Education__RSE__and_Health_Education.pdf</w:t>
        </w:r>
      </w:hyperlink>
      <w:r w:rsidRPr="003222BC">
        <w:rPr>
          <w:rFonts w:ascii="SassoonPrimaryInfant" w:hAnsi="SassoonPrimaryInfant"/>
          <w:sz w:val="20"/>
          <w:szCs w:val="20"/>
        </w:rPr>
        <w:t xml:space="preserve">  ‘Teaching about mental wellbeing is central; especially as a priority for parents is their children’s happiness. We know that children and young people are increasingly experiencing challenges, and that young people are at particular risk of feeling lonely.’</w:t>
      </w:r>
    </w:p>
    <w:p w14:paraId="062A00B0"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 xml:space="preserve"> Incorporating this into our curriculum at all stages is a good opportunity to promote children’s wellbeing through the development of healthy coping strategies and an understanding of children’ own emotions as well as those of other people. </w:t>
      </w:r>
    </w:p>
    <w:p w14:paraId="14691F41" w14:textId="77777777" w:rsidR="003222BC" w:rsidRPr="003222BC" w:rsidRDefault="003222BC" w:rsidP="003222BC">
      <w:pPr>
        <w:pStyle w:val="Heading1"/>
        <w:rPr>
          <w:rFonts w:ascii="SassoonPrimaryInfant" w:hAnsi="SassoonPrimaryInfant"/>
          <w:b/>
          <w:color w:val="000000" w:themeColor="text1"/>
          <w:sz w:val="20"/>
          <w:szCs w:val="20"/>
          <w:u w:val="single"/>
        </w:rPr>
      </w:pPr>
      <w:r w:rsidRPr="003222BC">
        <w:rPr>
          <w:rFonts w:ascii="SassoonPrimaryInfant" w:hAnsi="SassoonPrimaryInfant"/>
          <w:b/>
          <w:color w:val="000000" w:themeColor="text1"/>
          <w:sz w:val="20"/>
          <w:szCs w:val="20"/>
          <w:u w:val="single"/>
        </w:rPr>
        <w:t xml:space="preserve">Signposting </w:t>
      </w:r>
    </w:p>
    <w:p w14:paraId="3191F915" w14:textId="67DC816A" w:rsidR="003134F0" w:rsidRPr="003222BC" w:rsidRDefault="003222BC" w:rsidP="003134F0">
      <w:pPr>
        <w:spacing w:after="0" w:line="360" w:lineRule="auto"/>
        <w:rPr>
          <w:rFonts w:ascii="SassoonPrimaryInfant" w:hAnsi="SassoonPrimaryInfant"/>
          <w:sz w:val="20"/>
          <w:szCs w:val="20"/>
        </w:rPr>
      </w:pPr>
      <w:r w:rsidRPr="003222BC">
        <w:rPr>
          <w:rFonts w:ascii="SassoonPrimaryInfant" w:hAnsi="SassoonPrimaryInfant"/>
          <w:sz w:val="20"/>
          <w:szCs w:val="20"/>
        </w:rPr>
        <w:t xml:space="preserve">We will ensure that staff, children and parents/carers are aware of the support and services available to them, and how they can access these services. </w:t>
      </w:r>
      <w:r w:rsidR="003134F0" w:rsidRPr="003222BC">
        <w:rPr>
          <w:rFonts w:ascii="SassoonPrimaryInfant" w:hAnsi="SassoonPrimaryInfant"/>
          <w:sz w:val="20"/>
          <w:szCs w:val="20"/>
        </w:rPr>
        <w:t xml:space="preserve">Within the school (for example NSPCC posters for children, class worry boxes etc) and through our communication channels (newsletter and website), we will share and display relevant information about local and national support services and events. </w:t>
      </w:r>
      <w:r w:rsidR="003134F0">
        <w:rPr>
          <w:rFonts w:ascii="SassoonPrimaryInfant" w:hAnsi="SassoonPrimaryInfant"/>
          <w:sz w:val="20"/>
          <w:szCs w:val="20"/>
        </w:rPr>
        <w:t>We have a dedicated Mental health and well-being page on our school website to help parents and carers with information; both about their children and for themselves.</w:t>
      </w:r>
    </w:p>
    <w:p w14:paraId="0D3567D4" w14:textId="77777777" w:rsidR="003222BC" w:rsidRPr="003222BC" w:rsidRDefault="003222BC" w:rsidP="003222BC">
      <w:pPr>
        <w:pStyle w:val="Heading1"/>
        <w:rPr>
          <w:rFonts w:ascii="SassoonPrimaryInfant" w:hAnsi="SassoonPrimaryInfant"/>
          <w:b/>
          <w:color w:val="000000" w:themeColor="text1"/>
          <w:sz w:val="20"/>
          <w:szCs w:val="20"/>
          <w:u w:val="single"/>
        </w:rPr>
      </w:pPr>
      <w:bookmarkStart w:id="0" w:name="_Hlk481148811"/>
      <w:r w:rsidRPr="003222BC">
        <w:rPr>
          <w:rFonts w:ascii="SassoonPrimaryInfant" w:hAnsi="SassoonPrimaryInfant"/>
          <w:b/>
          <w:color w:val="000000" w:themeColor="text1"/>
          <w:sz w:val="20"/>
          <w:szCs w:val="20"/>
          <w:u w:val="single"/>
        </w:rPr>
        <w:t>Sources of support at school and in the local community</w:t>
      </w:r>
      <w:bookmarkEnd w:id="0"/>
    </w:p>
    <w:p w14:paraId="54DCECB5" w14:textId="77777777" w:rsidR="003222BC" w:rsidRPr="003222BC" w:rsidRDefault="003222BC" w:rsidP="003222BC">
      <w:pPr>
        <w:pStyle w:val="ListParagraph"/>
        <w:numPr>
          <w:ilvl w:val="0"/>
          <w:numId w:val="32"/>
        </w:numPr>
        <w:rPr>
          <w:rFonts w:ascii="SassoonPrimaryInfant" w:hAnsi="SassoonPrimaryInfant"/>
          <w:sz w:val="20"/>
          <w:szCs w:val="20"/>
        </w:rPr>
      </w:pPr>
      <w:r w:rsidRPr="003222BC">
        <w:rPr>
          <w:rFonts w:ascii="SassoonPrimaryInfant" w:hAnsi="SassoonPrimaryInfant"/>
          <w:b/>
          <w:sz w:val="20"/>
          <w:szCs w:val="20"/>
        </w:rPr>
        <w:t>ELSA guided support</w:t>
      </w:r>
      <w:r w:rsidRPr="003222BC">
        <w:rPr>
          <w:rFonts w:ascii="SassoonPrimaryInfant" w:hAnsi="SassoonPrimaryInfant"/>
          <w:sz w:val="20"/>
          <w:szCs w:val="20"/>
        </w:rPr>
        <w:t>- 6 week block; referred by family/carer or staff member. (This may also include art therapy).</w:t>
      </w:r>
    </w:p>
    <w:p w14:paraId="3A71BA8A" w14:textId="77777777" w:rsidR="003222BC" w:rsidRPr="003222BC" w:rsidRDefault="003222BC" w:rsidP="003222BC">
      <w:pPr>
        <w:pStyle w:val="ListParagraph"/>
        <w:numPr>
          <w:ilvl w:val="0"/>
          <w:numId w:val="32"/>
        </w:numPr>
        <w:rPr>
          <w:rFonts w:ascii="SassoonPrimaryInfant" w:hAnsi="SassoonPrimaryInfant"/>
          <w:sz w:val="20"/>
          <w:szCs w:val="20"/>
        </w:rPr>
      </w:pPr>
      <w:r w:rsidRPr="003222BC">
        <w:rPr>
          <w:rFonts w:ascii="SassoonPrimaryInfant" w:hAnsi="SassoonPrimaryInfant"/>
          <w:b/>
          <w:sz w:val="20"/>
          <w:szCs w:val="20"/>
        </w:rPr>
        <w:t>Barnardo’s counselling</w:t>
      </w:r>
      <w:r w:rsidRPr="003222BC">
        <w:rPr>
          <w:rFonts w:ascii="SassoonPrimaryInfant" w:hAnsi="SassoonPrimaryInfant"/>
          <w:sz w:val="20"/>
          <w:szCs w:val="20"/>
        </w:rPr>
        <w:t>- 6 week block; referred by school.</w:t>
      </w:r>
    </w:p>
    <w:p w14:paraId="380E115B" w14:textId="77777777" w:rsidR="003222BC" w:rsidRPr="003222BC" w:rsidRDefault="003222BC" w:rsidP="003222BC">
      <w:pPr>
        <w:pStyle w:val="ListParagraph"/>
        <w:numPr>
          <w:ilvl w:val="0"/>
          <w:numId w:val="32"/>
        </w:numPr>
        <w:rPr>
          <w:rFonts w:ascii="SassoonPrimaryInfant" w:hAnsi="SassoonPrimaryInfant"/>
          <w:sz w:val="20"/>
          <w:szCs w:val="20"/>
        </w:rPr>
      </w:pPr>
      <w:r w:rsidRPr="003222BC">
        <w:rPr>
          <w:rFonts w:ascii="SassoonPrimaryInfant" w:hAnsi="SassoonPrimaryInfant"/>
          <w:b/>
          <w:sz w:val="20"/>
          <w:szCs w:val="20"/>
        </w:rPr>
        <w:t>Barnardo’s Decider skills</w:t>
      </w:r>
      <w:r w:rsidRPr="003222BC">
        <w:rPr>
          <w:rFonts w:ascii="SassoonPrimaryInfant" w:hAnsi="SassoonPrimaryInfant"/>
          <w:sz w:val="20"/>
          <w:szCs w:val="20"/>
        </w:rPr>
        <w:t xml:space="preserve"> course-6 week block to develop resilience skills; referred by school.</w:t>
      </w:r>
    </w:p>
    <w:p w14:paraId="0EBCA601" w14:textId="77777777" w:rsidR="003222BC" w:rsidRPr="003222BC" w:rsidRDefault="003222BC" w:rsidP="003222BC">
      <w:pPr>
        <w:pStyle w:val="ListParagraph"/>
        <w:numPr>
          <w:ilvl w:val="0"/>
          <w:numId w:val="32"/>
        </w:numPr>
        <w:rPr>
          <w:rFonts w:ascii="SassoonPrimaryInfant" w:hAnsi="SassoonPrimaryInfant"/>
          <w:sz w:val="20"/>
          <w:szCs w:val="20"/>
        </w:rPr>
      </w:pPr>
      <w:r w:rsidRPr="003222BC">
        <w:rPr>
          <w:rFonts w:ascii="SassoonPrimaryInfant" w:hAnsi="SassoonPrimaryInfant"/>
          <w:sz w:val="20"/>
          <w:szCs w:val="20"/>
        </w:rPr>
        <w:t xml:space="preserve">Informal </w:t>
      </w:r>
      <w:r w:rsidRPr="003222BC">
        <w:rPr>
          <w:rFonts w:ascii="SassoonPrimaryInfant" w:hAnsi="SassoonPrimaryInfant"/>
          <w:b/>
          <w:sz w:val="20"/>
          <w:szCs w:val="20"/>
        </w:rPr>
        <w:t>staff member support</w:t>
      </w:r>
      <w:r w:rsidRPr="003222BC">
        <w:rPr>
          <w:rFonts w:ascii="SassoonPrimaryInfant" w:hAnsi="SassoonPrimaryInfant"/>
          <w:sz w:val="20"/>
          <w:szCs w:val="20"/>
        </w:rPr>
        <w:t>-adult in school linked to child to offer ‘as and when needed’ support.</w:t>
      </w:r>
    </w:p>
    <w:p w14:paraId="763934F3" w14:textId="77777777" w:rsidR="003222BC" w:rsidRPr="003222BC" w:rsidRDefault="003222BC" w:rsidP="003222BC">
      <w:pPr>
        <w:pStyle w:val="ListParagraph"/>
        <w:numPr>
          <w:ilvl w:val="0"/>
          <w:numId w:val="32"/>
        </w:numPr>
        <w:rPr>
          <w:rFonts w:ascii="SassoonPrimaryInfant" w:hAnsi="SassoonPrimaryInfant"/>
          <w:sz w:val="20"/>
          <w:szCs w:val="20"/>
        </w:rPr>
      </w:pPr>
      <w:r w:rsidRPr="003222BC">
        <w:rPr>
          <w:rFonts w:ascii="SassoonPrimaryInfant" w:hAnsi="SassoonPrimaryInfant"/>
          <w:b/>
          <w:sz w:val="20"/>
          <w:szCs w:val="20"/>
        </w:rPr>
        <w:t>Early support assessments</w:t>
      </w:r>
      <w:r w:rsidRPr="003222BC">
        <w:rPr>
          <w:rFonts w:ascii="SassoonPrimaryInfant" w:hAnsi="SassoonPrimaryInfant"/>
          <w:sz w:val="20"/>
          <w:szCs w:val="20"/>
        </w:rPr>
        <w:t>-whole family support and intervention. Led by DSL and supported by early help and intervention team.</w:t>
      </w:r>
    </w:p>
    <w:p w14:paraId="0BB13E26" w14:textId="77777777" w:rsidR="003222BC" w:rsidRPr="003222BC" w:rsidRDefault="003222BC" w:rsidP="003222BC">
      <w:pPr>
        <w:pStyle w:val="ListParagraph"/>
        <w:numPr>
          <w:ilvl w:val="0"/>
          <w:numId w:val="32"/>
        </w:numPr>
        <w:rPr>
          <w:rFonts w:ascii="SassoonPrimaryInfant" w:hAnsi="SassoonPrimaryInfant"/>
          <w:sz w:val="20"/>
          <w:szCs w:val="20"/>
        </w:rPr>
      </w:pPr>
      <w:r w:rsidRPr="003222BC">
        <w:rPr>
          <w:rFonts w:ascii="SassoonPrimaryInfant" w:hAnsi="SassoonPrimaryInfant"/>
          <w:b/>
          <w:sz w:val="20"/>
          <w:szCs w:val="20"/>
        </w:rPr>
        <w:t>CAMHS partnership</w:t>
      </w:r>
      <w:r w:rsidRPr="003222BC">
        <w:rPr>
          <w:rFonts w:ascii="SassoonPrimaryInfant" w:hAnsi="SassoonPrimaryInfant"/>
          <w:sz w:val="20"/>
          <w:szCs w:val="20"/>
        </w:rPr>
        <w:t>, a group of providers specialising in children and young people’s mental health wellbeing. This may also involve the school nursing team.</w:t>
      </w:r>
    </w:p>
    <w:p w14:paraId="29A9F2A0" w14:textId="77777777" w:rsidR="003222BC" w:rsidRPr="003222BC" w:rsidRDefault="003222BC" w:rsidP="003222BC">
      <w:pPr>
        <w:pStyle w:val="Heading1"/>
        <w:rPr>
          <w:rFonts w:ascii="SassoonPrimaryInfant" w:hAnsi="SassoonPrimaryInfant"/>
          <w:b/>
          <w:color w:val="000000" w:themeColor="text1"/>
          <w:sz w:val="20"/>
          <w:szCs w:val="20"/>
          <w:u w:val="single"/>
        </w:rPr>
      </w:pPr>
      <w:r w:rsidRPr="003222BC">
        <w:rPr>
          <w:rFonts w:ascii="SassoonPrimaryInfant" w:hAnsi="SassoonPrimaryInfant"/>
          <w:b/>
          <w:color w:val="000000" w:themeColor="text1"/>
          <w:sz w:val="20"/>
          <w:szCs w:val="20"/>
          <w:u w:val="single"/>
        </w:rPr>
        <w:t>Warning Signs</w:t>
      </w:r>
    </w:p>
    <w:p w14:paraId="23A9516F" w14:textId="5618520E" w:rsidR="003134F0" w:rsidRPr="003134F0" w:rsidRDefault="003134F0" w:rsidP="003134F0">
      <w:pPr>
        <w:spacing w:after="0" w:line="360" w:lineRule="auto"/>
        <w:rPr>
          <w:rFonts w:ascii="SassoonPrimaryInfant" w:hAnsi="SassoonPrimaryInfant"/>
          <w:sz w:val="20"/>
          <w:szCs w:val="20"/>
        </w:rPr>
      </w:pPr>
      <w:r w:rsidRPr="003134F0">
        <w:rPr>
          <w:rFonts w:ascii="SassoonPrimaryInfant" w:hAnsi="SassoonPrimaryInfant"/>
          <w:bCs/>
          <w:sz w:val="20"/>
          <w:szCs w:val="20"/>
        </w:rPr>
        <w:t>We have systems for identifying mental health problems and action for if a child presents with mental health concerns relating to safeguarding</w:t>
      </w:r>
      <w:r w:rsidRPr="003134F0">
        <w:rPr>
          <w:rFonts w:ascii="SassoonPrimaryInfant" w:hAnsi="SassoonPrimaryInfant"/>
          <w:bCs/>
          <w:sz w:val="20"/>
          <w:szCs w:val="20"/>
        </w:rPr>
        <w:t>.</w:t>
      </w:r>
      <w:r w:rsidRPr="003134F0">
        <w:rPr>
          <w:rFonts w:ascii="SassoonPrimaryInfant" w:hAnsi="SassoonPrimaryInfant"/>
          <w:bCs/>
          <w:sz w:val="20"/>
          <w:szCs w:val="20"/>
        </w:rPr>
        <w:t xml:space="preserve"> </w:t>
      </w:r>
    </w:p>
    <w:p w14:paraId="77CDAE27"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Staff may become aware of warning signs which indicate a pupil is experiencing mental health or emotional wellbeing issues. These warning signs should always be taken seriously and staff observing any of these warning signs should alert the head-teacher Adam Lewis, or Sallie Boyd DSL/Pastoral lead.</w:t>
      </w:r>
    </w:p>
    <w:p w14:paraId="289EF9B1" w14:textId="77777777" w:rsidR="003222BC" w:rsidRPr="003222BC" w:rsidRDefault="003222BC" w:rsidP="003222BC">
      <w:pPr>
        <w:spacing w:after="0" w:line="360" w:lineRule="auto"/>
        <w:rPr>
          <w:rFonts w:ascii="SassoonPrimaryInfant" w:hAnsi="SassoonPrimaryInfant"/>
          <w:sz w:val="20"/>
          <w:szCs w:val="20"/>
        </w:rPr>
        <w:sectPr w:rsidR="003222BC" w:rsidRPr="003222BC" w:rsidSect="00A53D0D">
          <w:type w:val="continuous"/>
          <w:pgSz w:w="11906" w:h="16838"/>
          <w:pgMar w:top="1440" w:right="1133" w:bottom="1135" w:left="1440" w:header="708" w:footer="708" w:gutter="0"/>
          <w:cols w:space="708"/>
          <w:docGrid w:linePitch="360"/>
        </w:sectPr>
      </w:pPr>
      <w:r w:rsidRPr="003222BC">
        <w:rPr>
          <w:rFonts w:ascii="SassoonPrimaryInfant" w:hAnsi="SassoonPrimaryInfant"/>
          <w:sz w:val="20"/>
          <w:szCs w:val="20"/>
        </w:rPr>
        <w:t>Possible warning signs, which all staff should be aware of include:</w:t>
      </w:r>
    </w:p>
    <w:p w14:paraId="75DDC7F3"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lastRenderedPageBreak/>
        <w:t xml:space="preserve">Physical signs of harm that are repeated or appear non-accidental </w:t>
      </w:r>
      <w:bookmarkStart w:id="1" w:name="_GoBack"/>
      <w:bookmarkEnd w:id="1"/>
    </w:p>
    <w:p w14:paraId="584CAE83"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Changes in eating / sleeping habits</w:t>
      </w:r>
    </w:p>
    <w:p w14:paraId="10CFAD63"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Increased isolation from friends or family, becoming socially withdrawn</w:t>
      </w:r>
    </w:p>
    <w:p w14:paraId="0A3B619F"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Changes in activity and mood</w:t>
      </w:r>
    </w:p>
    <w:p w14:paraId="231CBC26"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 xml:space="preserve">Lowering of academic achievement </w:t>
      </w:r>
    </w:p>
    <w:p w14:paraId="206AB7CD"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Talking or joking about self-harm or suicide</w:t>
      </w:r>
    </w:p>
    <w:p w14:paraId="3919FD94"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Expressing feelings of failure, uselessness or loss of hope</w:t>
      </w:r>
    </w:p>
    <w:p w14:paraId="3521E2E5"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Changes in clothing – e.g. long sleeves in warm weather</w:t>
      </w:r>
    </w:p>
    <w:p w14:paraId="700A33A5"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lastRenderedPageBreak/>
        <w:t xml:space="preserve">Secretive behaviour </w:t>
      </w:r>
    </w:p>
    <w:p w14:paraId="526C3395"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 xml:space="preserve">Skipping PE or getting changed secretively </w:t>
      </w:r>
    </w:p>
    <w:p w14:paraId="1C03B186"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Lateness to, or absence from school</w:t>
      </w:r>
    </w:p>
    <w:p w14:paraId="54BE25B7" w14:textId="77777777" w:rsidR="003222BC" w:rsidRPr="003222BC" w:rsidRDefault="003222BC" w:rsidP="003222BC">
      <w:pPr>
        <w:pStyle w:val="ListParagraph"/>
        <w:numPr>
          <w:ilvl w:val="0"/>
          <w:numId w:val="12"/>
        </w:numPr>
        <w:spacing w:after="0" w:line="360" w:lineRule="auto"/>
        <w:rPr>
          <w:rFonts w:ascii="SassoonPrimaryInfant" w:hAnsi="SassoonPrimaryInfant"/>
          <w:sz w:val="20"/>
          <w:szCs w:val="20"/>
        </w:rPr>
      </w:pPr>
      <w:r w:rsidRPr="003222BC">
        <w:rPr>
          <w:rFonts w:ascii="SassoonPrimaryInfant" w:hAnsi="SassoonPrimaryInfant"/>
          <w:sz w:val="20"/>
          <w:szCs w:val="20"/>
        </w:rPr>
        <w:t>Repeated physical pain or nausea with no evident cause</w:t>
      </w:r>
    </w:p>
    <w:p w14:paraId="1DB9B4A0" w14:textId="77777777" w:rsidR="003222BC" w:rsidRPr="003222BC" w:rsidRDefault="003222BC" w:rsidP="003222BC">
      <w:pPr>
        <w:pStyle w:val="Heading1"/>
        <w:rPr>
          <w:rFonts w:ascii="SassoonPrimaryInfant" w:hAnsi="SassoonPrimaryInfant"/>
          <w:b/>
          <w:color w:val="000000" w:themeColor="text1"/>
          <w:sz w:val="20"/>
          <w:szCs w:val="20"/>
          <w:u w:val="single"/>
        </w:rPr>
      </w:pPr>
      <w:r w:rsidRPr="003222BC">
        <w:rPr>
          <w:rFonts w:ascii="SassoonPrimaryInfant" w:hAnsi="SassoonPrimaryInfant"/>
          <w:b/>
          <w:color w:val="000000" w:themeColor="text1"/>
          <w:sz w:val="20"/>
          <w:szCs w:val="20"/>
          <w:u w:val="single"/>
        </w:rPr>
        <w:t xml:space="preserve">Targeted support </w:t>
      </w:r>
    </w:p>
    <w:p w14:paraId="78531B1D"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 xml:space="preserve">We recognise some children and young people are at greater risk of experiencing poorer mental health. For example, those who are in care, young carers, those who have had previous access to CAMHS, those living with parents/carers with a mental illness and those living in households experiencing domestic violence. </w:t>
      </w:r>
    </w:p>
    <w:p w14:paraId="27442232"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 xml:space="preserve">We ensure timely and effective identification of children who would benefit from targeted support and ensure appropriate referral to support services by: </w:t>
      </w:r>
    </w:p>
    <w:p w14:paraId="7BE098F9" w14:textId="77777777" w:rsidR="003222BC" w:rsidRPr="003222BC" w:rsidRDefault="003222BC" w:rsidP="003222BC">
      <w:pPr>
        <w:pStyle w:val="ListParagraph"/>
        <w:numPr>
          <w:ilvl w:val="0"/>
          <w:numId w:val="23"/>
        </w:numPr>
        <w:rPr>
          <w:rFonts w:ascii="SassoonPrimaryInfant" w:hAnsi="SassoonPrimaryInfant"/>
          <w:sz w:val="20"/>
          <w:szCs w:val="20"/>
        </w:rPr>
      </w:pPr>
      <w:r w:rsidRPr="003222BC">
        <w:rPr>
          <w:rFonts w:ascii="SassoonPrimaryInfant" w:hAnsi="SassoonPrimaryInfant"/>
          <w:sz w:val="20"/>
          <w:szCs w:val="20"/>
        </w:rPr>
        <w:t>Providing specific help for those children most at risk (or already showing signs) of social, emotional, and behavioural problems;</w:t>
      </w:r>
    </w:p>
    <w:p w14:paraId="72598D3A" w14:textId="77777777" w:rsidR="003222BC" w:rsidRPr="003222BC" w:rsidRDefault="003222BC" w:rsidP="003222BC">
      <w:pPr>
        <w:pStyle w:val="ListParagraph"/>
        <w:numPr>
          <w:ilvl w:val="0"/>
          <w:numId w:val="23"/>
        </w:numPr>
        <w:rPr>
          <w:rFonts w:ascii="SassoonPrimaryInfant" w:hAnsi="SassoonPrimaryInfant"/>
          <w:sz w:val="20"/>
          <w:szCs w:val="20"/>
        </w:rPr>
      </w:pPr>
      <w:r w:rsidRPr="003222BC">
        <w:rPr>
          <w:rFonts w:ascii="SassoonPrimaryInfant" w:hAnsi="SassoonPrimaryInfant"/>
          <w:sz w:val="20"/>
          <w:szCs w:val="20"/>
        </w:rPr>
        <w:t>Working closely with CAMHS and other agencies/services, including assessment and referral;</w:t>
      </w:r>
    </w:p>
    <w:p w14:paraId="708BE52D" w14:textId="77777777" w:rsidR="003222BC" w:rsidRPr="003222BC" w:rsidRDefault="003222BC" w:rsidP="003222BC">
      <w:pPr>
        <w:pStyle w:val="ListParagraph"/>
        <w:numPr>
          <w:ilvl w:val="0"/>
          <w:numId w:val="23"/>
        </w:numPr>
        <w:spacing w:after="0" w:line="360" w:lineRule="auto"/>
        <w:ind w:left="357" w:hanging="357"/>
        <w:rPr>
          <w:rFonts w:ascii="SassoonPrimaryInfant" w:hAnsi="SassoonPrimaryInfant"/>
          <w:sz w:val="20"/>
          <w:szCs w:val="20"/>
        </w:rPr>
      </w:pPr>
      <w:r w:rsidRPr="003222BC">
        <w:rPr>
          <w:rFonts w:ascii="SassoonPrimaryInfant" w:hAnsi="SassoonPrimaryInfant"/>
          <w:sz w:val="20"/>
          <w:szCs w:val="20"/>
        </w:rPr>
        <w:t xml:space="preserve">Discussing options for tackling these problems with the child and their parents/carers. </w:t>
      </w:r>
    </w:p>
    <w:p w14:paraId="41E3D9F9" w14:textId="77777777" w:rsidR="003222BC" w:rsidRPr="003222BC" w:rsidRDefault="003222BC" w:rsidP="003222BC">
      <w:pPr>
        <w:pStyle w:val="ListParagraph"/>
        <w:numPr>
          <w:ilvl w:val="0"/>
          <w:numId w:val="23"/>
        </w:numPr>
        <w:rPr>
          <w:rFonts w:ascii="SassoonPrimaryInfant" w:hAnsi="SassoonPrimaryInfant"/>
          <w:sz w:val="20"/>
          <w:szCs w:val="20"/>
        </w:rPr>
      </w:pPr>
      <w:r w:rsidRPr="003222BC">
        <w:rPr>
          <w:rFonts w:ascii="SassoonPrimaryInfant" w:hAnsi="SassoonPrimaryInfant"/>
          <w:sz w:val="20"/>
          <w:szCs w:val="20"/>
        </w:rPr>
        <w:t>Providing a range of interventions that have been proven to be effective,</w:t>
      </w:r>
    </w:p>
    <w:p w14:paraId="5D2DEB37" w14:textId="77777777" w:rsidR="003222BC" w:rsidRPr="003222BC" w:rsidRDefault="003222BC" w:rsidP="003222BC">
      <w:pPr>
        <w:rPr>
          <w:rFonts w:ascii="SassoonPrimaryInfant" w:hAnsi="SassoonPrimaryInfant"/>
          <w:sz w:val="20"/>
          <w:szCs w:val="20"/>
        </w:rPr>
      </w:pPr>
      <w:r w:rsidRPr="003222BC">
        <w:rPr>
          <w:rFonts w:ascii="SassoonPrimaryInfant" w:hAnsi="SassoonPrimaryInfant"/>
          <w:sz w:val="20"/>
          <w:szCs w:val="20"/>
        </w:rPr>
        <w:t>According to the child’s needs;</w:t>
      </w:r>
    </w:p>
    <w:p w14:paraId="45A57AF1" w14:textId="77777777" w:rsidR="003222BC" w:rsidRPr="003222BC" w:rsidRDefault="003222BC" w:rsidP="003222BC">
      <w:pPr>
        <w:pStyle w:val="ListParagraph"/>
        <w:numPr>
          <w:ilvl w:val="0"/>
          <w:numId w:val="23"/>
        </w:numPr>
        <w:rPr>
          <w:rFonts w:ascii="SassoonPrimaryInfant" w:hAnsi="SassoonPrimaryInfant"/>
          <w:sz w:val="20"/>
          <w:szCs w:val="20"/>
        </w:rPr>
      </w:pPr>
      <w:r w:rsidRPr="003222BC">
        <w:rPr>
          <w:rFonts w:ascii="SassoonPrimaryInfant" w:hAnsi="SassoonPrimaryInfant"/>
          <w:sz w:val="20"/>
          <w:szCs w:val="20"/>
        </w:rPr>
        <w:t>Ensure young people have access to pastoral care and support, as well as specialist services, including CAMHS, so that emotional, social and behavioural problems can be dealt with as soon as they occur;</w:t>
      </w:r>
    </w:p>
    <w:p w14:paraId="786A40D8" w14:textId="77777777" w:rsidR="003222BC" w:rsidRPr="003222BC" w:rsidRDefault="003222BC" w:rsidP="003222BC">
      <w:pPr>
        <w:pStyle w:val="ListParagraph"/>
        <w:numPr>
          <w:ilvl w:val="0"/>
          <w:numId w:val="23"/>
        </w:numPr>
        <w:spacing w:after="0" w:line="360" w:lineRule="auto"/>
        <w:rPr>
          <w:rFonts w:ascii="SassoonPrimaryInfant" w:hAnsi="SassoonPrimaryInfant"/>
          <w:sz w:val="20"/>
          <w:szCs w:val="20"/>
        </w:rPr>
      </w:pPr>
      <w:r w:rsidRPr="003222BC">
        <w:rPr>
          <w:rFonts w:ascii="SassoonPrimaryInfant" w:hAnsi="SassoonPrimaryInfant"/>
          <w:sz w:val="20"/>
          <w:szCs w:val="20"/>
        </w:rPr>
        <w:t>Provide young people with clear and consistent information about the opportunities available for them to discuss personal issues and emotional concerns. Any support offered should take account of local community and education policies and protocols regarding confidentiality;</w:t>
      </w:r>
    </w:p>
    <w:p w14:paraId="1F46A1BF" w14:textId="77777777" w:rsidR="003222BC" w:rsidRPr="003222BC" w:rsidRDefault="003222BC" w:rsidP="003222BC">
      <w:pPr>
        <w:pStyle w:val="ListParagraph"/>
        <w:numPr>
          <w:ilvl w:val="0"/>
          <w:numId w:val="23"/>
        </w:numPr>
        <w:rPr>
          <w:rFonts w:ascii="SassoonPrimaryInfant" w:hAnsi="SassoonPrimaryInfant"/>
          <w:sz w:val="20"/>
          <w:szCs w:val="20"/>
        </w:rPr>
      </w:pPr>
      <w:r w:rsidRPr="003222BC">
        <w:rPr>
          <w:rFonts w:ascii="SassoonPrimaryInfant" w:hAnsi="SassoonPrimaryInfant"/>
          <w:sz w:val="20"/>
          <w:szCs w:val="20"/>
        </w:rPr>
        <w:t xml:space="preserve">Provide young people with opportunities to build relationships, particularly those who may find it difficult to seek support when they need it; (eg school buddy system/peer support/monitor roles/link adult with child for one to one guidance)  </w:t>
      </w:r>
    </w:p>
    <w:p w14:paraId="73B7D8DA" w14:textId="77777777" w:rsidR="003222BC" w:rsidRPr="003222BC" w:rsidRDefault="003222BC" w:rsidP="003222BC">
      <w:pPr>
        <w:pStyle w:val="Heading1"/>
        <w:rPr>
          <w:rFonts w:ascii="SassoonPrimaryInfant" w:hAnsi="SassoonPrimaryInfant"/>
          <w:b/>
          <w:color w:val="000000" w:themeColor="text1"/>
          <w:sz w:val="20"/>
          <w:szCs w:val="20"/>
          <w:u w:val="single"/>
        </w:rPr>
      </w:pPr>
      <w:r w:rsidRPr="003222BC">
        <w:rPr>
          <w:rFonts w:ascii="SassoonPrimaryInfant" w:hAnsi="SassoonPrimaryInfant"/>
          <w:b/>
          <w:color w:val="000000" w:themeColor="text1"/>
          <w:sz w:val="20"/>
          <w:szCs w:val="20"/>
          <w:u w:val="single"/>
        </w:rPr>
        <w:t xml:space="preserve">Managing disclosures </w:t>
      </w:r>
    </w:p>
    <w:p w14:paraId="6F07136F"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If a pupil chooses to disclose concerns about themselves, or a friend, to any member of staff, the response will be calm, supportive and non-judgemental.</w:t>
      </w:r>
    </w:p>
    <w:p w14:paraId="7D818D45"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 xml:space="preserve"> Confidentiality-If a member of staff feels it is necessary to pass on concerns about a pupil to either someone within or outside of the school, then this will be first discussed with the pupil.  We will tell them:</w:t>
      </w:r>
    </w:p>
    <w:p w14:paraId="6E158B52" w14:textId="77777777" w:rsidR="003222BC" w:rsidRPr="003222BC" w:rsidRDefault="003222BC" w:rsidP="003222BC">
      <w:pPr>
        <w:pStyle w:val="ListParagraph"/>
        <w:numPr>
          <w:ilvl w:val="0"/>
          <w:numId w:val="20"/>
        </w:numPr>
        <w:spacing w:after="0" w:line="360" w:lineRule="auto"/>
        <w:rPr>
          <w:rFonts w:ascii="SassoonPrimaryInfant" w:hAnsi="SassoonPrimaryInfant"/>
          <w:sz w:val="20"/>
          <w:szCs w:val="20"/>
        </w:rPr>
        <w:sectPr w:rsidR="003222BC" w:rsidRPr="003222BC" w:rsidSect="00A53D0D">
          <w:type w:val="continuous"/>
          <w:pgSz w:w="11906" w:h="16838"/>
          <w:pgMar w:top="1440" w:right="1133" w:bottom="1135" w:left="1440" w:header="708" w:footer="708" w:gutter="0"/>
          <w:cols w:space="708"/>
          <w:docGrid w:linePitch="360"/>
        </w:sectPr>
      </w:pPr>
    </w:p>
    <w:p w14:paraId="4B8EC159" w14:textId="77777777" w:rsidR="003222BC" w:rsidRPr="003222BC" w:rsidRDefault="003222BC" w:rsidP="003222BC">
      <w:pPr>
        <w:pStyle w:val="ListParagraph"/>
        <w:numPr>
          <w:ilvl w:val="0"/>
          <w:numId w:val="20"/>
        </w:numPr>
        <w:spacing w:after="0" w:line="360" w:lineRule="auto"/>
        <w:rPr>
          <w:rFonts w:ascii="SassoonPrimaryInfant" w:hAnsi="SassoonPrimaryInfant"/>
          <w:sz w:val="20"/>
          <w:szCs w:val="20"/>
        </w:rPr>
      </w:pPr>
      <w:r w:rsidRPr="003222BC">
        <w:rPr>
          <w:rFonts w:ascii="SassoonPrimaryInfant" w:hAnsi="SassoonPrimaryInfant"/>
          <w:sz w:val="20"/>
          <w:szCs w:val="20"/>
        </w:rPr>
        <w:t>Who we are going to tell</w:t>
      </w:r>
    </w:p>
    <w:p w14:paraId="3E9C5736" w14:textId="77777777" w:rsidR="003222BC" w:rsidRPr="003222BC" w:rsidRDefault="003222BC" w:rsidP="003222BC">
      <w:pPr>
        <w:pStyle w:val="ListParagraph"/>
        <w:numPr>
          <w:ilvl w:val="0"/>
          <w:numId w:val="20"/>
        </w:numPr>
        <w:spacing w:after="0" w:line="360" w:lineRule="auto"/>
        <w:rPr>
          <w:rFonts w:ascii="SassoonPrimaryInfant" w:hAnsi="SassoonPrimaryInfant"/>
          <w:sz w:val="20"/>
          <w:szCs w:val="20"/>
        </w:rPr>
      </w:pPr>
      <w:r w:rsidRPr="003222BC">
        <w:rPr>
          <w:rFonts w:ascii="SassoonPrimaryInfant" w:hAnsi="SassoonPrimaryInfant"/>
          <w:sz w:val="20"/>
          <w:szCs w:val="20"/>
        </w:rPr>
        <w:t xml:space="preserve">What we are going to tell them </w:t>
      </w:r>
    </w:p>
    <w:p w14:paraId="0ECA9154" w14:textId="77777777" w:rsidR="003222BC" w:rsidRPr="003222BC" w:rsidRDefault="003222BC" w:rsidP="003222BC">
      <w:pPr>
        <w:pStyle w:val="ListParagraph"/>
        <w:numPr>
          <w:ilvl w:val="0"/>
          <w:numId w:val="20"/>
        </w:numPr>
        <w:spacing w:after="0" w:line="360" w:lineRule="auto"/>
        <w:rPr>
          <w:rFonts w:ascii="SassoonPrimaryInfant" w:hAnsi="SassoonPrimaryInfant"/>
          <w:sz w:val="20"/>
          <w:szCs w:val="20"/>
        </w:rPr>
      </w:pPr>
      <w:r w:rsidRPr="003222BC">
        <w:rPr>
          <w:rFonts w:ascii="SassoonPrimaryInfant" w:hAnsi="SassoonPrimaryInfant"/>
          <w:sz w:val="20"/>
          <w:szCs w:val="20"/>
        </w:rPr>
        <w:t xml:space="preserve">Why we need to tell them </w:t>
      </w:r>
    </w:p>
    <w:p w14:paraId="0C360DC6" w14:textId="77777777" w:rsidR="003222BC" w:rsidRPr="003222BC" w:rsidRDefault="003222BC" w:rsidP="003222BC">
      <w:pPr>
        <w:pStyle w:val="ListParagraph"/>
        <w:numPr>
          <w:ilvl w:val="0"/>
          <w:numId w:val="20"/>
        </w:numPr>
        <w:spacing w:after="0" w:line="360" w:lineRule="auto"/>
        <w:rPr>
          <w:rFonts w:ascii="SassoonPrimaryInfant" w:hAnsi="SassoonPrimaryInfant"/>
          <w:sz w:val="20"/>
          <w:szCs w:val="20"/>
        </w:rPr>
      </w:pPr>
      <w:r w:rsidRPr="003222BC">
        <w:rPr>
          <w:rFonts w:ascii="SassoonPrimaryInfant" w:hAnsi="SassoonPrimaryInfant"/>
          <w:sz w:val="20"/>
          <w:szCs w:val="20"/>
        </w:rPr>
        <w:t>When we’re going to tell them</w:t>
      </w:r>
    </w:p>
    <w:p w14:paraId="10BB18A2" w14:textId="77777777" w:rsidR="003222BC" w:rsidRPr="003222BC" w:rsidRDefault="003222BC" w:rsidP="003222BC">
      <w:pPr>
        <w:spacing w:after="0" w:line="360" w:lineRule="auto"/>
        <w:rPr>
          <w:rFonts w:ascii="SassoonPrimaryInfant" w:hAnsi="SassoonPrimaryInfant"/>
          <w:sz w:val="20"/>
          <w:szCs w:val="20"/>
        </w:rPr>
        <w:sectPr w:rsidR="003222BC" w:rsidRPr="003222BC" w:rsidSect="00BB2BC1">
          <w:type w:val="continuous"/>
          <w:pgSz w:w="11906" w:h="16838"/>
          <w:pgMar w:top="1440" w:right="1133" w:bottom="1135" w:left="1440" w:header="708" w:footer="708" w:gutter="0"/>
          <w:cols w:num="2" w:space="708"/>
          <w:docGrid w:linePitch="360"/>
        </w:sectPr>
      </w:pPr>
    </w:p>
    <w:p w14:paraId="74ACBF10" w14:textId="77777777" w:rsidR="003222BC" w:rsidRPr="003222BC" w:rsidRDefault="003222BC" w:rsidP="003222BC">
      <w:pPr>
        <w:spacing w:after="0" w:line="360" w:lineRule="auto"/>
        <w:rPr>
          <w:rFonts w:ascii="SassoonPrimaryInfant" w:hAnsi="SassoonPrimaryInfant"/>
          <w:sz w:val="20"/>
          <w:szCs w:val="20"/>
        </w:rPr>
      </w:pPr>
    </w:p>
    <w:p w14:paraId="222ABC34" w14:textId="77777777" w:rsidR="003222BC" w:rsidRPr="003222BC" w:rsidRDefault="003222BC" w:rsidP="003222BC">
      <w:pPr>
        <w:spacing w:after="0" w:line="360" w:lineRule="auto"/>
        <w:rPr>
          <w:rFonts w:ascii="SassoonPrimaryInfant" w:hAnsi="SassoonPrimaryInfant"/>
          <w:sz w:val="20"/>
          <w:szCs w:val="20"/>
        </w:rPr>
      </w:pPr>
      <w:r w:rsidRPr="003222BC">
        <w:rPr>
          <w:rFonts w:ascii="SassoonPrimaryInfant" w:hAnsi="SassoonPrimaryInfant"/>
          <w:sz w:val="20"/>
          <w:szCs w:val="20"/>
        </w:rPr>
        <w:t xml:space="preserve">It is important to also safeguard staff emotional wellbeing. By sharing disclosures with a colleague this ensures one single member of staff isn’t solely responsible for the pupil. This also ensures continuity of care should staff absence occur and provides opportunities for ideas and support. </w:t>
      </w:r>
    </w:p>
    <w:p w14:paraId="5C82E63D" w14:textId="77777777" w:rsidR="003222BC" w:rsidRPr="003222BC" w:rsidRDefault="003222BC" w:rsidP="003222BC">
      <w:pPr>
        <w:spacing w:after="0" w:line="360" w:lineRule="auto"/>
        <w:rPr>
          <w:rFonts w:ascii="SassoonPrimaryInfant" w:hAnsi="SassoonPrimaryInfant"/>
          <w:color w:val="000000" w:themeColor="text1"/>
          <w:sz w:val="20"/>
          <w:szCs w:val="20"/>
        </w:rPr>
      </w:pPr>
      <w:r w:rsidRPr="003222BC">
        <w:rPr>
          <w:rFonts w:ascii="SassoonPrimaryInfant" w:hAnsi="SassoonPrimaryInfant"/>
          <w:sz w:val="20"/>
          <w:szCs w:val="20"/>
        </w:rPr>
        <w:t>Parents and carers must always be informed</w:t>
      </w:r>
      <w:r w:rsidRPr="003222BC">
        <w:rPr>
          <w:rFonts w:ascii="SassoonPrimaryInfant" w:hAnsi="SassoonPrimaryInfant"/>
          <w:color w:val="000000" w:themeColor="text1"/>
          <w:sz w:val="20"/>
          <w:szCs w:val="20"/>
        </w:rPr>
        <w:t xml:space="preserve">, however, if a pupil gives us reason to believe that they are at risk, or there are child protection issues, parents should not be informed, but the child protection procedures should be followed. </w:t>
      </w:r>
    </w:p>
    <w:p w14:paraId="24C799B7" w14:textId="77777777" w:rsidR="003222BC" w:rsidRPr="003222BC" w:rsidRDefault="003222BC" w:rsidP="003222BC">
      <w:pPr>
        <w:spacing w:after="0" w:line="360" w:lineRule="auto"/>
        <w:rPr>
          <w:rFonts w:ascii="SassoonPrimaryInfant" w:hAnsi="SassoonPrimaryInfant"/>
          <w:color w:val="000000" w:themeColor="text1"/>
          <w:sz w:val="20"/>
          <w:szCs w:val="20"/>
        </w:rPr>
      </w:pPr>
    </w:p>
    <w:p w14:paraId="1860B602" w14:textId="77777777" w:rsidR="003222BC" w:rsidRPr="003222BC" w:rsidRDefault="003222BC" w:rsidP="003222BC">
      <w:pPr>
        <w:pStyle w:val="Heading2"/>
        <w:rPr>
          <w:rFonts w:ascii="SassoonPrimaryInfant" w:hAnsi="SassoonPrimaryInfant"/>
          <w:b/>
          <w:color w:val="000000" w:themeColor="text1"/>
          <w:sz w:val="20"/>
          <w:szCs w:val="20"/>
          <w:u w:val="single"/>
        </w:rPr>
      </w:pPr>
      <w:r w:rsidRPr="003222BC">
        <w:rPr>
          <w:rFonts w:ascii="SassoonPrimaryInfant" w:hAnsi="SassoonPrimaryInfant"/>
          <w:b/>
          <w:color w:val="000000" w:themeColor="text1"/>
          <w:sz w:val="20"/>
          <w:szCs w:val="20"/>
          <w:u w:val="single"/>
        </w:rPr>
        <w:t>Working with parents/carers</w:t>
      </w:r>
    </w:p>
    <w:p w14:paraId="51332ADD" w14:textId="77777777" w:rsidR="003222BC" w:rsidRPr="003222BC" w:rsidRDefault="003222BC" w:rsidP="003222BC">
      <w:pPr>
        <w:spacing w:after="0" w:line="360" w:lineRule="auto"/>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 xml:space="preserve">We are mindful that for a parent/carer, hearing about their child’s issues can be upsetting and distressing. They may therefore respond in various ways which we should be prepared for and allow time for the parent to reflect and come to terms with the situation. </w:t>
      </w:r>
    </w:p>
    <w:p w14:paraId="33004CB5" w14:textId="77777777" w:rsidR="003222BC" w:rsidRPr="003222BC" w:rsidRDefault="003222BC" w:rsidP="003222BC">
      <w:pPr>
        <w:spacing w:after="0" w:line="360" w:lineRule="auto"/>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 xml:space="preserve">Signposting parents to other sources of information and support can be helpful in these instances. Lines of communication should be kept open should the parents have further questions or concerns. </w:t>
      </w:r>
    </w:p>
    <w:p w14:paraId="2D8B8F3A" w14:textId="77777777" w:rsidR="003222BC" w:rsidRPr="003222BC" w:rsidRDefault="003222BC" w:rsidP="003222BC">
      <w:pPr>
        <w:spacing w:line="360" w:lineRule="auto"/>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We recognise the family plays a key role in influencing children and young people’s emotional health and wellbeing; we will work in partnership with parents and carers to promote emotional health and wellbeing by:</w:t>
      </w:r>
    </w:p>
    <w:p w14:paraId="5E0264E2" w14:textId="77777777" w:rsidR="003222BC" w:rsidRPr="003222BC" w:rsidRDefault="003222BC" w:rsidP="003222BC">
      <w:pPr>
        <w:pStyle w:val="ListParagraph"/>
        <w:numPr>
          <w:ilvl w:val="0"/>
          <w:numId w:val="22"/>
        </w:numPr>
        <w:spacing w:line="360" w:lineRule="auto"/>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Ensuring all parents are aware of and have access to promoting social and emotional wellbeing and preventing mental health problems;</w:t>
      </w:r>
    </w:p>
    <w:p w14:paraId="1CE51084" w14:textId="77777777" w:rsidR="003222BC" w:rsidRPr="003222BC" w:rsidRDefault="003222BC" w:rsidP="003222BC">
      <w:pPr>
        <w:pStyle w:val="ListParagraph"/>
        <w:numPr>
          <w:ilvl w:val="0"/>
          <w:numId w:val="22"/>
        </w:numPr>
        <w:spacing w:line="360" w:lineRule="auto"/>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Highlighting sources of information and support about common mental health issues through our communication channels (website, newsletters etc.);</w:t>
      </w:r>
    </w:p>
    <w:p w14:paraId="1AB74656" w14:textId="77777777" w:rsidR="003222BC" w:rsidRPr="003222BC" w:rsidRDefault="003222BC" w:rsidP="003222BC">
      <w:pPr>
        <w:pStyle w:val="ListParagraph"/>
        <w:numPr>
          <w:ilvl w:val="0"/>
          <w:numId w:val="22"/>
        </w:numPr>
        <w:spacing w:line="360" w:lineRule="auto"/>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Offering support to help parents or carers develop their parenting skills. This may involve providing information or referring to the Triple P parenting course/Time out for parents course for parents of children with SEN.</w:t>
      </w:r>
    </w:p>
    <w:p w14:paraId="0412156E" w14:textId="77777777" w:rsidR="003222BC" w:rsidRPr="003222BC" w:rsidRDefault="003222BC" w:rsidP="003222BC">
      <w:pPr>
        <w:pStyle w:val="ListParagraph"/>
        <w:numPr>
          <w:ilvl w:val="0"/>
          <w:numId w:val="22"/>
        </w:numPr>
        <w:spacing w:line="360" w:lineRule="auto"/>
        <w:rPr>
          <w:rFonts w:ascii="SassoonPrimaryInfant" w:hAnsi="SassoonPrimaryInfant"/>
          <w:color w:val="000000" w:themeColor="text1"/>
          <w:sz w:val="20"/>
          <w:szCs w:val="20"/>
        </w:rPr>
      </w:pPr>
      <w:r w:rsidRPr="003222BC">
        <w:rPr>
          <w:rFonts w:ascii="SassoonPrimaryInfant" w:hAnsi="SassoonPrimaryInfant"/>
          <w:color w:val="000000" w:themeColor="text1"/>
          <w:sz w:val="20"/>
          <w:szCs w:val="20"/>
        </w:rPr>
        <w:t>Ensuring parents, carers and other family members living in disadvantaged circumstances are given the support they need to participate fully in activities to promote social and emotional wellbeing. We recognise this might involve liaison with family support agencies.</w:t>
      </w:r>
    </w:p>
    <w:p w14:paraId="44CCDBAD" w14:textId="77777777" w:rsidR="003222BC" w:rsidRPr="003222BC" w:rsidRDefault="003222BC" w:rsidP="003222BC">
      <w:pPr>
        <w:pStyle w:val="Heading1"/>
        <w:rPr>
          <w:rFonts w:ascii="SassoonPrimaryInfant" w:hAnsi="SassoonPrimaryInfant"/>
          <w:b/>
          <w:color w:val="000000" w:themeColor="text1"/>
          <w:sz w:val="20"/>
          <w:szCs w:val="20"/>
          <w:u w:val="single"/>
        </w:rPr>
      </w:pPr>
      <w:r w:rsidRPr="003222BC">
        <w:rPr>
          <w:rFonts w:ascii="SassoonPrimaryInfant" w:hAnsi="SassoonPrimaryInfant"/>
          <w:b/>
          <w:color w:val="000000" w:themeColor="text1"/>
          <w:sz w:val="20"/>
          <w:szCs w:val="20"/>
          <w:u w:val="single"/>
        </w:rPr>
        <w:t xml:space="preserve">Training </w:t>
      </w:r>
    </w:p>
    <w:p w14:paraId="021456F7" w14:textId="77777777" w:rsidR="003222BC" w:rsidRPr="003222BC" w:rsidRDefault="003222BC" w:rsidP="003222BC">
      <w:pPr>
        <w:spacing w:line="360" w:lineRule="auto"/>
        <w:rPr>
          <w:rFonts w:ascii="SassoonPrimaryInfant" w:hAnsi="SassoonPrimaryInfant"/>
          <w:color w:val="000000" w:themeColor="text1"/>
          <w:sz w:val="20"/>
          <w:szCs w:val="20"/>
        </w:rPr>
      </w:pPr>
      <w:r w:rsidRPr="003222BC">
        <w:rPr>
          <w:rFonts w:ascii="SassoonPrimaryInfant" w:hAnsi="SassoonPrimaryInfant"/>
          <w:sz w:val="20"/>
          <w:szCs w:val="20"/>
        </w:rPr>
        <w:t xml:space="preserve">As a minimum, all staff will receive regular training/updates about recognising and responding to mental health issues as part of their regular child protection training to enable them to keep children safe. The DSL/ nominated member of staff will </w:t>
      </w:r>
      <w:r w:rsidRPr="003222BC">
        <w:rPr>
          <w:rFonts w:ascii="SassoonPrimaryInfant" w:hAnsi="SassoonPrimaryInfant"/>
          <w:color w:val="000000" w:themeColor="text1"/>
          <w:sz w:val="20"/>
          <w:szCs w:val="20"/>
        </w:rPr>
        <w:t>receive professional Youth Mental Health First Aid training or equivalent.</w:t>
      </w:r>
    </w:p>
    <w:p w14:paraId="6158F069" w14:textId="77777777" w:rsidR="003222BC" w:rsidRPr="003222BC" w:rsidRDefault="003222BC" w:rsidP="003222BC">
      <w:pPr>
        <w:spacing w:line="360" w:lineRule="auto"/>
        <w:rPr>
          <w:rFonts w:ascii="SassoonPrimaryInfant" w:hAnsi="SassoonPrimaryInfant"/>
          <w:sz w:val="20"/>
          <w:szCs w:val="20"/>
        </w:rPr>
      </w:pPr>
      <w:r w:rsidRPr="003222BC">
        <w:rPr>
          <w:rFonts w:ascii="SassoonPrimaryInfant" w:hAnsi="SassoonPrimaryInfant"/>
          <w:sz w:val="20"/>
          <w:szCs w:val="20"/>
        </w:rPr>
        <w:t xml:space="preserve">Training opportunities for staff who require more in depth knowledge will be considered as part of our performance management process and additional CPD will be supported throughout the year where it becomes appropriate due developing situations with one or more children.  </w:t>
      </w:r>
    </w:p>
    <w:p w14:paraId="0D598621" w14:textId="1FEA801E" w:rsidR="003222BC" w:rsidRDefault="003222BC" w:rsidP="003222BC">
      <w:pPr>
        <w:spacing w:line="360" w:lineRule="auto"/>
        <w:rPr>
          <w:rFonts w:ascii="SassoonPrimaryInfant" w:hAnsi="SassoonPrimaryInfant"/>
          <w:sz w:val="20"/>
          <w:szCs w:val="20"/>
        </w:rPr>
      </w:pPr>
      <w:r w:rsidRPr="003222BC">
        <w:rPr>
          <w:rFonts w:ascii="SassoonPrimaryInfant" w:hAnsi="SassoonPrimaryInfant"/>
          <w:sz w:val="20"/>
          <w:szCs w:val="20"/>
        </w:rPr>
        <w:t xml:space="preserve">Where the need to do so becomes evident, we will lead training sessions for all staff to promote learning or understanding about specific issues related to mental health.  </w:t>
      </w:r>
    </w:p>
    <w:p w14:paraId="0241C4A9" w14:textId="77777777" w:rsidR="003222BC" w:rsidRDefault="003222BC" w:rsidP="003222BC">
      <w:pPr>
        <w:spacing w:line="360" w:lineRule="auto"/>
        <w:rPr>
          <w:rFonts w:ascii="SassoonPrimaryInfant" w:hAnsi="SassoonPrimaryInfant"/>
          <w:sz w:val="20"/>
          <w:szCs w:val="20"/>
        </w:rPr>
      </w:pPr>
    </w:p>
    <w:p w14:paraId="44AC32A7" w14:textId="77777777" w:rsidR="003222BC" w:rsidRDefault="003222BC" w:rsidP="003222BC">
      <w:pPr>
        <w:autoSpaceDE w:val="0"/>
        <w:autoSpaceDN w:val="0"/>
        <w:adjustRightInd w:val="0"/>
        <w:spacing w:after="0" w:line="240" w:lineRule="auto"/>
        <w:rPr>
          <w:rFonts w:ascii="SassoonPrimaryInfant" w:hAnsi="SassoonPrimaryInfant" w:cs="Arial"/>
          <w:b/>
          <w:color w:val="000000"/>
          <w:u w:val="single"/>
        </w:rPr>
      </w:pPr>
      <w:r>
        <w:rPr>
          <w:rFonts w:ascii="SassoonPrimaryInfant" w:hAnsi="SassoonPrimaryInfant" w:cs="Arial"/>
          <w:b/>
          <w:color w:val="000000"/>
          <w:u w:val="single"/>
        </w:rPr>
        <w:t>Subject leader-</w:t>
      </w:r>
      <w:r w:rsidRPr="00846084">
        <w:rPr>
          <w:rFonts w:ascii="SassoonPrimaryInfant" w:hAnsi="SassoonPrimaryInfant" w:cs="Arial"/>
          <w:color w:val="000000"/>
        </w:rPr>
        <w:t>Sallie Boyd</w:t>
      </w:r>
    </w:p>
    <w:p w14:paraId="1D200604" w14:textId="77777777" w:rsidR="003222BC" w:rsidRDefault="003222BC" w:rsidP="003222BC">
      <w:pPr>
        <w:autoSpaceDE w:val="0"/>
        <w:autoSpaceDN w:val="0"/>
        <w:adjustRightInd w:val="0"/>
        <w:spacing w:after="0" w:line="240" w:lineRule="auto"/>
        <w:rPr>
          <w:rFonts w:ascii="SassoonPrimaryInfant" w:hAnsi="SassoonPrimaryInfant" w:cs="Arial"/>
          <w:b/>
          <w:color w:val="000000"/>
          <w:u w:val="single"/>
        </w:rPr>
      </w:pPr>
      <w:r>
        <w:rPr>
          <w:rFonts w:ascii="SassoonPrimaryInfant" w:hAnsi="SassoonPrimaryInfant" w:cs="Arial"/>
          <w:b/>
          <w:color w:val="000000"/>
          <w:u w:val="single"/>
        </w:rPr>
        <w:t>Subject link Governor-</w:t>
      </w:r>
      <w:r w:rsidRPr="00846084">
        <w:rPr>
          <w:rFonts w:ascii="SassoonPrimaryInfant" w:hAnsi="SassoonPrimaryInfant" w:cs="Arial"/>
          <w:color w:val="000000"/>
        </w:rPr>
        <w:t>Tom Finnie</w:t>
      </w:r>
    </w:p>
    <w:p w14:paraId="709376A8" w14:textId="77777777" w:rsidR="003222BC" w:rsidRDefault="003222BC" w:rsidP="003222BC">
      <w:pPr>
        <w:autoSpaceDE w:val="0"/>
        <w:autoSpaceDN w:val="0"/>
        <w:adjustRightInd w:val="0"/>
        <w:spacing w:after="0" w:line="240" w:lineRule="auto"/>
        <w:rPr>
          <w:rFonts w:ascii="SassoonPrimaryInfant" w:hAnsi="SassoonPrimaryInfant" w:cs="Arial"/>
          <w:b/>
          <w:color w:val="000000"/>
          <w:u w:val="single"/>
        </w:rPr>
      </w:pPr>
      <w:r>
        <w:rPr>
          <w:rFonts w:ascii="SassoonPrimaryInfant" w:hAnsi="SassoonPrimaryInfant" w:cs="Arial"/>
          <w:b/>
          <w:color w:val="000000"/>
          <w:u w:val="single"/>
        </w:rPr>
        <w:t>Date-</w:t>
      </w:r>
      <w:r w:rsidRPr="00846084">
        <w:rPr>
          <w:rFonts w:ascii="SassoonPrimaryInfant" w:hAnsi="SassoonPrimaryInfant" w:cs="Arial"/>
          <w:color w:val="000000"/>
        </w:rPr>
        <w:t>June 2021</w:t>
      </w:r>
    </w:p>
    <w:p w14:paraId="30223EFE" w14:textId="5FD6E8CE" w:rsidR="003222BC" w:rsidRPr="003222BC" w:rsidRDefault="003222BC" w:rsidP="003222BC">
      <w:pPr>
        <w:autoSpaceDE w:val="0"/>
        <w:autoSpaceDN w:val="0"/>
        <w:adjustRightInd w:val="0"/>
        <w:spacing w:after="0" w:line="240" w:lineRule="auto"/>
        <w:rPr>
          <w:rFonts w:ascii="SassoonPrimaryInfant" w:hAnsi="SassoonPrimaryInfant" w:cs="Arial"/>
          <w:color w:val="000000"/>
        </w:rPr>
        <w:sectPr w:rsidR="003222BC" w:rsidRPr="003222BC" w:rsidSect="005B4D58">
          <w:type w:val="continuous"/>
          <w:pgSz w:w="11906" w:h="16838"/>
          <w:pgMar w:top="1135" w:right="1133" w:bottom="1135" w:left="1440" w:header="708" w:footer="708" w:gutter="0"/>
          <w:cols w:space="708"/>
          <w:docGrid w:linePitch="360"/>
        </w:sectPr>
      </w:pPr>
      <w:r w:rsidRPr="001A60BC">
        <w:rPr>
          <w:rFonts w:ascii="SassoonPrimaryInfant" w:hAnsi="SassoonPrimaryInfant" w:cs="Arial"/>
          <w:b/>
          <w:color w:val="000000"/>
          <w:u w:val="single"/>
        </w:rPr>
        <w:t>Date for next review:</w:t>
      </w:r>
      <w:r>
        <w:rPr>
          <w:rFonts w:ascii="SassoonPrimaryInfant" w:hAnsi="SassoonPrimaryInfant" w:cs="Arial"/>
          <w:b/>
          <w:color w:val="000000"/>
          <w:u w:val="single"/>
        </w:rPr>
        <w:t xml:space="preserve"> </w:t>
      </w:r>
      <w:r w:rsidRPr="00846084">
        <w:rPr>
          <w:rFonts w:ascii="SassoonPrimaryInfant" w:hAnsi="SassoonPrimaryInfant" w:cs="Arial"/>
          <w:color w:val="000000"/>
        </w:rPr>
        <w:t>June 2022</w:t>
      </w:r>
    </w:p>
    <w:p w14:paraId="1995FB07" w14:textId="0239FBB4" w:rsidR="002A67B2" w:rsidRDefault="002A67B2" w:rsidP="003222BC">
      <w:pPr>
        <w:pStyle w:val="Heading1"/>
        <w:rPr>
          <w:rFonts w:ascii="Century Gothic" w:hAnsi="Century Gothic"/>
        </w:rPr>
      </w:pPr>
    </w:p>
    <w:sectPr w:rsidR="002A67B2" w:rsidSect="003222BC">
      <w:footerReference w:type="default" r:id="rId10"/>
      <w:type w:val="continuous"/>
      <w:pgSz w:w="11906" w:h="16838"/>
      <w:pgMar w:top="1440"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CB87" w14:textId="77777777" w:rsidR="00F264C3" w:rsidRDefault="00F264C3" w:rsidP="00F54D3F">
      <w:pPr>
        <w:spacing w:after="0" w:line="240" w:lineRule="auto"/>
      </w:pPr>
      <w:r>
        <w:separator/>
      </w:r>
    </w:p>
  </w:endnote>
  <w:endnote w:type="continuationSeparator" w:id="0">
    <w:p w14:paraId="0FFF7491" w14:textId="77777777" w:rsidR="00F264C3" w:rsidRDefault="00F264C3" w:rsidP="00F5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997686"/>
      <w:docPartObj>
        <w:docPartGallery w:val="Page Numbers (Bottom of Page)"/>
        <w:docPartUnique/>
      </w:docPartObj>
    </w:sdtPr>
    <w:sdtEndPr>
      <w:rPr>
        <w:noProof/>
      </w:rPr>
    </w:sdtEndPr>
    <w:sdtContent>
      <w:p w14:paraId="36EEB718" w14:textId="2AF74518" w:rsidR="00F264C3" w:rsidRDefault="00B55C3D">
        <w:pPr>
          <w:pStyle w:val="Footer"/>
        </w:pPr>
        <w:r>
          <w:t xml:space="preserve">Policy created April 2021 </w:t>
        </w:r>
        <w:r w:rsidR="004A32BB">
          <w:t xml:space="preserve">   Updated June 2022</w:t>
        </w:r>
        <w:r>
          <w:t xml:space="preserve">                                                                                                                                  </w:t>
        </w:r>
        <w:r w:rsidR="00F264C3">
          <w:fldChar w:fldCharType="begin"/>
        </w:r>
        <w:r w:rsidR="00F264C3">
          <w:instrText xml:space="preserve"> PAGE   \* MERGEFORMAT </w:instrText>
        </w:r>
        <w:r w:rsidR="00F264C3">
          <w:fldChar w:fldCharType="separate"/>
        </w:r>
        <w:r w:rsidR="004A32BB">
          <w:rPr>
            <w:noProof/>
          </w:rPr>
          <w:t>3</w:t>
        </w:r>
        <w:r w:rsidR="00F264C3">
          <w:rPr>
            <w:noProof/>
          </w:rPr>
          <w:fldChar w:fldCharType="end"/>
        </w:r>
      </w:p>
    </w:sdtContent>
  </w:sdt>
  <w:p w14:paraId="0014679D" w14:textId="77777777" w:rsidR="00F264C3" w:rsidRDefault="00F264C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719427"/>
      <w:docPartObj>
        <w:docPartGallery w:val="Page Numbers (Bottom of Page)"/>
        <w:docPartUnique/>
      </w:docPartObj>
    </w:sdtPr>
    <w:sdtEndPr>
      <w:rPr>
        <w:noProof/>
      </w:rPr>
    </w:sdtEndPr>
    <w:sdtContent>
      <w:p w14:paraId="4CAAF446" w14:textId="3FA5115C" w:rsidR="00F264C3" w:rsidRDefault="00F264C3">
        <w:pPr>
          <w:pStyle w:val="Footer"/>
        </w:pPr>
        <w:r>
          <w:fldChar w:fldCharType="begin"/>
        </w:r>
        <w:r>
          <w:instrText xml:space="preserve"> PAGE   \* MERGEFORMAT </w:instrText>
        </w:r>
        <w:r>
          <w:fldChar w:fldCharType="separate"/>
        </w:r>
        <w:r w:rsidR="003222BC">
          <w:rPr>
            <w:noProof/>
          </w:rPr>
          <w:t>5</w:t>
        </w:r>
        <w:r>
          <w:rPr>
            <w:noProof/>
          </w:rPr>
          <w:fldChar w:fldCharType="end"/>
        </w:r>
      </w:p>
    </w:sdtContent>
  </w:sdt>
  <w:p w14:paraId="7FA143FD" w14:textId="77777777" w:rsidR="00F264C3" w:rsidRDefault="00F264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6F8F" w14:textId="77777777" w:rsidR="00F264C3" w:rsidRDefault="00F264C3" w:rsidP="00F54D3F">
      <w:pPr>
        <w:spacing w:after="0" w:line="240" w:lineRule="auto"/>
      </w:pPr>
      <w:r>
        <w:separator/>
      </w:r>
    </w:p>
  </w:footnote>
  <w:footnote w:type="continuationSeparator" w:id="0">
    <w:p w14:paraId="6596C4A9" w14:textId="77777777" w:rsidR="00F264C3" w:rsidRDefault="00F264C3" w:rsidP="00F54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6FAA"/>
    <w:multiLevelType w:val="hybridMultilevel"/>
    <w:tmpl w:val="5EB6FDC2"/>
    <w:lvl w:ilvl="0" w:tplc="D7103A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657BB"/>
    <w:multiLevelType w:val="multilevel"/>
    <w:tmpl w:val="CF1AC4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E4D4EB5"/>
    <w:multiLevelType w:val="hybridMultilevel"/>
    <w:tmpl w:val="7BC82250"/>
    <w:lvl w:ilvl="0" w:tplc="504CF56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739A4"/>
    <w:multiLevelType w:val="hybridMultilevel"/>
    <w:tmpl w:val="F008EFD4"/>
    <w:lvl w:ilvl="0" w:tplc="D7103A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B81400"/>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22412F8"/>
    <w:multiLevelType w:val="multilevel"/>
    <w:tmpl w:val="F28A31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3251F25"/>
    <w:multiLevelType w:val="hybridMultilevel"/>
    <w:tmpl w:val="06E4D5A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E4560"/>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6A6936"/>
    <w:multiLevelType w:val="hybridMultilevel"/>
    <w:tmpl w:val="7F80B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422979"/>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BC31905"/>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2F101E1"/>
    <w:multiLevelType w:val="hybridMultilevel"/>
    <w:tmpl w:val="790E73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D503DF"/>
    <w:multiLevelType w:val="multilevel"/>
    <w:tmpl w:val="85686A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540582"/>
    <w:multiLevelType w:val="hybridMultilevel"/>
    <w:tmpl w:val="E5C667EC"/>
    <w:lvl w:ilvl="0" w:tplc="D7103A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22CEB"/>
    <w:multiLevelType w:val="hybridMultilevel"/>
    <w:tmpl w:val="16A8B412"/>
    <w:lvl w:ilvl="0" w:tplc="D7103A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13E09"/>
    <w:multiLevelType w:val="hybridMultilevel"/>
    <w:tmpl w:val="26448C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E25B4"/>
    <w:multiLevelType w:val="multilevel"/>
    <w:tmpl w:val="288E16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3891664"/>
    <w:multiLevelType w:val="hybridMultilevel"/>
    <w:tmpl w:val="55645490"/>
    <w:lvl w:ilvl="0" w:tplc="D7103A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84407"/>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E4D2A88"/>
    <w:multiLevelType w:val="multilevel"/>
    <w:tmpl w:val="288E16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108620B"/>
    <w:multiLevelType w:val="hybridMultilevel"/>
    <w:tmpl w:val="1DF21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A852AE"/>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A4A222A"/>
    <w:multiLevelType w:val="hybridMultilevel"/>
    <w:tmpl w:val="9CC25EDE"/>
    <w:lvl w:ilvl="0" w:tplc="E02C7832">
      <w:start w:val="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867BF"/>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E564633"/>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EEA0B0A"/>
    <w:multiLevelType w:val="hybridMultilevel"/>
    <w:tmpl w:val="814CA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F24559"/>
    <w:multiLevelType w:val="hybridMultilevel"/>
    <w:tmpl w:val="38A0CB7C"/>
    <w:lvl w:ilvl="0" w:tplc="D7103A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067DC2"/>
    <w:multiLevelType w:val="hybridMultilevel"/>
    <w:tmpl w:val="ABF42D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EB405A"/>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93603B1"/>
    <w:multiLevelType w:val="hybridMultilevel"/>
    <w:tmpl w:val="779624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873C72"/>
    <w:multiLevelType w:val="multilevel"/>
    <w:tmpl w:val="43A223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29814CD"/>
    <w:multiLevelType w:val="hybridMultilevel"/>
    <w:tmpl w:val="7ACC5D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1A0E5E"/>
    <w:multiLevelType w:val="hybridMultilevel"/>
    <w:tmpl w:val="A0BE4C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E72D69"/>
    <w:multiLevelType w:val="hybridMultilevel"/>
    <w:tmpl w:val="ACA8497C"/>
    <w:lvl w:ilvl="0" w:tplc="D7103A1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A584A"/>
    <w:multiLevelType w:val="multilevel"/>
    <w:tmpl w:val="6CBA9232"/>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C616C38"/>
    <w:multiLevelType w:val="hybridMultilevel"/>
    <w:tmpl w:val="D5CC9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16"/>
  </w:num>
  <w:num w:numId="5">
    <w:abstractNumId w:val="0"/>
  </w:num>
  <w:num w:numId="6">
    <w:abstractNumId w:val="3"/>
  </w:num>
  <w:num w:numId="7">
    <w:abstractNumId w:val="26"/>
  </w:num>
  <w:num w:numId="8">
    <w:abstractNumId w:val="33"/>
  </w:num>
  <w:num w:numId="9">
    <w:abstractNumId w:val="17"/>
  </w:num>
  <w:num w:numId="10">
    <w:abstractNumId w:val="13"/>
  </w:num>
  <w:num w:numId="11">
    <w:abstractNumId w:val="35"/>
  </w:num>
  <w:num w:numId="12">
    <w:abstractNumId w:val="25"/>
  </w:num>
  <w:num w:numId="13">
    <w:abstractNumId w:val="6"/>
  </w:num>
  <w:num w:numId="14">
    <w:abstractNumId w:val="15"/>
  </w:num>
  <w:num w:numId="15">
    <w:abstractNumId w:val="32"/>
  </w:num>
  <w:num w:numId="16">
    <w:abstractNumId w:val="11"/>
  </w:num>
  <w:num w:numId="17">
    <w:abstractNumId w:val="27"/>
  </w:num>
  <w:num w:numId="18">
    <w:abstractNumId w:val="19"/>
  </w:num>
  <w:num w:numId="19">
    <w:abstractNumId w:val="7"/>
  </w:num>
  <w:num w:numId="20">
    <w:abstractNumId w:val="21"/>
  </w:num>
  <w:num w:numId="21">
    <w:abstractNumId w:val="10"/>
  </w:num>
  <w:num w:numId="22">
    <w:abstractNumId w:val="4"/>
  </w:num>
  <w:num w:numId="23">
    <w:abstractNumId w:val="23"/>
  </w:num>
  <w:num w:numId="24">
    <w:abstractNumId w:val="12"/>
  </w:num>
  <w:num w:numId="25">
    <w:abstractNumId w:val="18"/>
  </w:num>
  <w:num w:numId="26">
    <w:abstractNumId w:val="34"/>
  </w:num>
  <w:num w:numId="27">
    <w:abstractNumId w:val="9"/>
  </w:num>
  <w:num w:numId="28">
    <w:abstractNumId w:val="28"/>
  </w:num>
  <w:num w:numId="29">
    <w:abstractNumId w:val="24"/>
  </w:num>
  <w:num w:numId="30">
    <w:abstractNumId w:val="30"/>
  </w:num>
  <w:num w:numId="31">
    <w:abstractNumId w:val="1"/>
  </w:num>
  <w:num w:numId="32">
    <w:abstractNumId w:val="8"/>
  </w:num>
  <w:num w:numId="33">
    <w:abstractNumId w:val="20"/>
  </w:num>
  <w:num w:numId="34">
    <w:abstractNumId w:val="22"/>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FF"/>
    <w:rsid w:val="00006C0C"/>
    <w:rsid w:val="0001024F"/>
    <w:rsid w:val="00020F9B"/>
    <w:rsid w:val="000310DF"/>
    <w:rsid w:val="0004066A"/>
    <w:rsid w:val="000512AA"/>
    <w:rsid w:val="000650CF"/>
    <w:rsid w:val="0008023C"/>
    <w:rsid w:val="000A41D1"/>
    <w:rsid w:val="000B5E3B"/>
    <w:rsid w:val="000E2BE2"/>
    <w:rsid w:val="00114F3C"/>
    <w:rsid w:val="00133401"/>
    <w:rsid w:val="0013702C"/>
    <w:rsid w:val="00142474"/>
    <w:rsid w:val="00142D91"/>
    <w:rsid w:val="00166F6E"/>
    <w:rsid w:val="001671AD"/>
    <w:rsid w:val="00174E44"/>
    <w:rsid w:val="001920DD"/>
    <w:rsid w:val="002069B5"/>
    <w:rsid w:val="002079F0"/>
    <w:rsid w:val="0025792B"/>
    <w:rsid w:val="002A141E"/>
    <w:rsid w:val="002A67B2"/>
    <w:rsid w:val="002C470B"/>
    <w:rsid w:val="002D1BE4"/>
    <w:rsid w:val="002E534D"/>
    <w:rsid w:val="002E5D63"/>
    <w:rsid w:val="002F0318"/>
    <w:rsid w:val="00306534"/>
    <w:rsid w:val="003134F0"/>
    <w:rsid w:val="003222BC"/>
    <w:rsid w:val="0033698B"/>
    <w:rsid w:val="00342EB5"/>
    <w:rsid w:val="00355347"/>
    <w:rsid w:val="00387772"/>
    <w:rsid w:val="003B4541"/>
    <w:rsid w:val="003C2126"/>
    <w:rsid w:val="003F6CFF"/>
    <w:rsid w:val="00417EFE"/>
    <w:rsid w:val="00461E64"/>
    <w:rsid w:val="00465650"/>
    <w:rsid w:val="00472EE3"/>
    <w:rsid w:val="0047603F"/>
    <w:rsid w:val="0048285D"/>
    <w:rsid w:val="00494313"/>
    <w:rsid w:val="004A32BB"/>
    <w:rsid w:val="004F2733"/>
    <w:rsid w:val="004F6CFE"/>
    <w:rsid w:val="005155DD"/>
    <w:rsid w:val="00520598"/>
    <w:rsid w:val="00556BF1"/>
    <w:rsid w:val="005A373E"/>
    <w:rsid w:val="005B4D58"/>
    <w:rsid w:val="005D7AE1"/>
    <w:rsid w:val="00603618"/>
    <w:rsid w:val="00610857"/>
    <w:rsid w:val="006246F5"/>
    <w:rsid w:val="00630EFB"/>
    <w:rsid w:val="00633514"/>
    <w:rsid w:val="006418F5"/>
    <w:rsid w:val="00641DC4"/>
    <w:rsid w:val="006610A8"/>
    <w:rsid w:val="006A523F"/>
    <w:rsid w:val="006B16A1"/>
    <w:rsid w:val="006C56B8"/>
    <w:rsid w:val="006E64E7"/>
    <w:rsid w:val="006E713B"/>
    <w:rsid w:val="007361BB"/>
    <w:rsid w:val="0076213C"/>
    <w:rsid w:val="00780B58"/>
    <w:rsid w:val="007A0FBD"/>
    <w:rsid w:val="00807B7A"/>
    <w:rsid w:val="00842E71"/>
    <w:rsid w:val="00883D6D"/>
    <w:rsid w:val="008A500C"/>
    <w:rsid w:val="008B0DF4"/>
    <w:rsid w:val="008E5A59"/>
    <w:rsid w:val="008F0CF8"/>
    <w:rsid w:val="00931DE9"/>
    <w:rsid w:val="00965FD4"/>
    <w:rsid w:val="00984AAE"/>
    <w:rsid w:val="009932F4"/>
    <w:rsid w:val="009E2331"/>
    <w:rsid w:val="00A008E5"/>
    <w:rsid w:val="00A103E1"/>
    <w:rsid w:val="00A53D0D"/>
    <w:rsid w:val="00A81E25"/>
    <w:rsid w:val="00AA2898"/>
    <w:rsid w:val="00AD3117"/>
    <w:rsid w:val="00AD3E88"/>
    <w:rsid w:val="00B0079B"/>
    <w:rsid w:val="00B0554B"/>
    <w:rsid w:val="00B36A91"/>
    <w:rsid w:val="00B55C3D"/>
    <w:rsid w:val="00B84B94"/>
    <w:rsid w:val="00BB2BC1"/>
    <w:rsid w:val="00BD4321"/>
    <w:rsid w:val="00C043A5"/>
    <w:rsid w:val="00C07A3E"/>
    <w:rsid w:val="00C107D5"/>
    <w:rsid w:val="00C4711F"/>
    <w:rsid w:val="00C514BD"/>
    <w:rsid w:val="00C653E1"/>
    <w:rsid w:val="00C73269"/>
    <w:rsid w:val="00C7530D"/>
    <w:rsid w:val="00CA1CA3"/>
    <w:rsid w:val="00CA5136"/>
    <w:rsid w:val="00CD1DD6"/>
    <w:rsid w:val="00D10973"/>
    <w:rsid w:val="00D37CAC"/>
    <w:rsid w:val="00D47F57"/>
    <w:rsid w:val="00D57E9F"/>
    <w:rsid w:val="00D87710"/>
    <w:rsid w:val="00E27957"/>
    <w:rsid w:val="00E31A3D"/>
    <w:rsid w:val="00E37D01"/>
    <w:rsid w:val="00E72391"/>
    <w:rsid w:val="00E96896"/>
    <w:rsid w:val="00EC2CCB"/>
    <w:rsid w:val="00EC5C09"/>
    <w:rsid w:val="00EE631E"/>
    <w:rsid w:val="00F15D6E"/>
    <w:rsid w:val="00F264C3"/>
    <w:rsid w:val="00F36094"/>
    <w:rsid w:val="00F54D3F"/>
    <w:rsid w:val="00F70014"/>
    <w:rsid w:val="00F7117F"/>
    <w:rsid w:val="00F80F7D"/>
    <w:rsid w:val="00F86A01"/>
    <w:rsid w:val="00F954A4"/>
    <w:rsid w:val="00FB512F"/>
    <w:rsid w:val="00FC7D0C"/>
    <w:rsid w:val="00FF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AAB768"/>
  <w15:docId w15:val="{0A296440-8405-4A58-B341-249E5023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3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1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4D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CFF"/>
    <w:pPr>
      <w:ind w:left="720"/>
      <w:contextualSpacing/>
    </w:pPr>
  </w:style>
  <w:style w:type="character" w:customStyle="1" w:styleId="Heading1Char">
    <w:name w:val="Heading 1 Char"/>
    <w:basedOn w:val="DefaultParagraphFont"/>
    <w:link w:val="Heading1"/>
    <w:uiPriority w:val="9"/>
    <w:rsid w:val="006335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14B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671AD"/>
    <w:rPr>
      <w:color w:val="0563C1" w:themeColor="hyperlink"/>
      <w:u w:val="single"/>
    </w:rPr>
  </w:style>
  <w:style w:type="character" w:customStyle="1" w:styleId="Mention1">
    <w:name w:val="Mention1"/>
    <w:basedOn w:val="DefaultParagraphFont"/>
    <w:uiPriority w:val="99"/>
    <w:semiHidden/>
    <w:unhideWhenUsed/>
    <w:rsid w:val="001671AD"/>
    <w:rPr>
      <w:color w:val="2B579A"/>
      <w:shd w:val="clear" w:color="auto" w:fill="E6E6E6"/>
    </w:rPr>
  </w:style>
  <w:style w:type="character" w:styleId="FollowedHyperlink">
    <w:name w:val="FollowedHyperlink"/>
    <w:basedOn w:val="DefaultParagraphFont"/>
    <w:uiPriority w:val="99"/>
    <w:semiHidden/>
    <w:unhideWhenUsed/>
    <w:rsid w:val="006A523F"/>
    <w:rPr>
      <w:color w:val="954F72" w:themeColor="followedHyperlink"/>
      <w:u w:val="single"/>
    </w:rPr>
  </w:style>
  <w:style w:type="character" w:customStyle="1" w:styleId="Heading3Char">
    <w:name w:val="Heading 3 Char"/>
    <w:basedOn w:val="DefaultParagraphFont"/>
    <w:link w:val="Heading3"/>
    <w:uiPriority w:val="9"/>
    <w:semiHidden/>
    <w:rsid w:val="00F54D3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E96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896"/>
  </w:style>
  <w:style w:type="paragraph" w:styleId="Footer">
    <w:name w:val="footer"/>
    <w:basedOn w:val="Normal"/>
    <w:link w:val="FooterChar"/>
    <w:uiPriority w:val="99"/>
    <w:unhideWhenUsed/>
    <w:rsid w:val="00E96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896"/>
  </w:style>
  <w:style w:type="paragraph" w:styleId="BalloonText">
    <w:name w:val="Balloon Text"/>
    <w:basedOn w:val="Normal"/>
    <w:link w:val="BalloonTextChar"/>
    <w:uiPriority w:val="99"/>
    <w:semiHidden/>
    <w:unhideWhenUsed/>
    <w:rsid w:val="00736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Edgar</dc:creator>
  <cp:keywords/>
  <dc:description/>
  <cp:lastModifiedBy>Sallie Boyd</cp:lastModifiedBy>
  <cp:revision>8</cp:revision>
  <cp:lastPrinted>2017-05-21T14:58:00Z</cp:lastPrinted>
  <dcterms:created xsi:type="dcterms:W3CDTF">2021-04-16T17:22:00Z</dcterms:created>
  <dcterms:modified xsi:type="dcterms:W3CDTF">2022-06-09T06:50:00Z</dcterms:modified>
</cp:coreProperties>
</file>